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B83" w:rsidRPr="009F451B" w:rsidRDefault="003377BC" w:rsidP="001A084D">
      <w:pPr>
        <w:rPr>
          <w:rFonts w:ascii="TH SarabunIT๙" w:hAnsi="TH SarabunIT๙" w:cs="TH SarabunIT๙"/>
          <w:b/>
          <w:bCs/>
          <w:sz w:val="28"/>
          <w:cs/>
        </w:rPr>
      </w:pPr>
      <w:r w:rsidRPr="009F451B">
        <w:rPr>
          <w:rFonts w:ascii="TH SarabunIT๙" w:hAnsi="TH SarabunIT๙" w:cs="TH SarabunIT๙"/>
          <w:b/>
          <w:bCs/>
          <w:sz w:val="28"/>
          <w:cs/>
        </w:rPr>
        <w:t>แผนผังของกระบว</w:t>
      </w:r>
      <w:r w:rsidR="00EF1F98">
        <w:rPr>
          <w:rFonts w:ascii="TH SarabunIT๙" w:hAnsi="TH SarabunIT๙" w:cs="TH SarabunIT๙"/>
          <w:b/>
          <w:bCs/>
          <w:sz w:val="28"/>
          <w:cs/>
        </w:rPr>
        <w:t>นการสำรวจ</w:t>
      </w:r>
      <w:r w:rsidR="00EF1F98">
        <w:rPr>
          <w:rFonts w:ascii="TH SarabunIT๙" w:hAnsi="TH SarabunIT๙" w:cs="TH SarabunIT๙" w:hint="cs"/>
          <w:b/>
          <w:bCs/>
          <w:sz w:val="28"/>
          <w:cs/>
        </w:rPr>
        <w:t>และ</w:t>
      </w:r>
      <w:r w:rsidR="00D661CE">
        <w:rPr>
          <w:rFonts w:ascii="TH SarabunIT๙" w:hAnsi="TH SarabunIT๙" w:cs="TH SarabunIT๙"/>
          <w:b/>
          <w:bCs/>
          <w:sz w:val="28"/>
          <w:cs/>
        </w:rPr>
        <w:t>ออกแบบ</w:t>
      </w:r>
      <w:r w:rsidRPr="009F451B">
        <w:rPr>
          <w:rFonts w:ascii="TH SarabunIT๙" w:hAnsi="TH SarabunIT๙" w:cs="TH SarabunIT๙"/>
          <w:b/>
          <w:bCs/>
          <w:sz w:val="28"/>
          <w:cs/>
        </w:rPr>
        <w:t>งานก่อสร้าง</w:t>
      </w:r>
      <w:r w:rsidR="00D661CE">
        <w:rPr>
          <w:rFonts w:ascii="TH SarabunIT๙" w:hAnsi="TH SarabunIT๙" w:cs="TH SarabunIT๙" w:hint="cs"/>
          <w:b/>
          <w:bCs/>
          <w:sz w:val="28"/>
          <w:cs/>
        </w:rPr>
        <w:t>และปรับปรุง</w:t>
      </w:r>
      <w:r w:rsidRPr="009F451B">
        <w:rPr>
          <w:rFonts w:ascii="TH SarabunIT๙" w:hAnsi="TH SarabunIT๙" w:cs="TH SarabunIT๙"/>
          <w:b/>
          <w:bCs/>
          <w:sz w:val="28"/>
          <w:cs/>
        </w:rPr>
        <w:t>ระบบ</w:t>
      </w:r>
      <w:r w:rsidR="00D661CE">
        <w:rPr>
          <w:rFonts w:ascii="TH SarabunIT๙" w:hAnsi="TH SarabunIT๙" w:cs="TH SarabunIT๙" w:hint="cs"/>
          <w:b/>
          <w:bCs/>
          <w:sz w:val="28"/>
          <w:cs/>
        </w:rPr>
        <w:t>รวบรวมน้ำเสียและ</w:t>
      </w:r>
      <w:r w:rsidR="00D661CE">
        <w:rPr>
          <w:rFonts w:ascii="TH SarabunIT๙" w:hAnsi="TH SarabunIT๙" w:cs="TH SarabunIT๙"/>
          <w:b/>
          <w:bCs/>
          <w:sz w:val="28"/>
          <w:cs/>
        </w:rPr>
        <w:t>บำบัดน้ำเสีย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3"/>
        <w:gridCol w:w="988"/>
        <w:gridCol w:w="4941"/>
        <w:gridCol w:w="4516"/>
        <w:gridCol w:w="4238"/>
      </w:tblGrid>
      <w:tr w:rsidR="00300048" w:rsidRPr="003377BC">
        <w:trPr>
          <w:trHeight w:val="699"/>
        </w:trPr>
        <w:tc>
          <w:tcPr>
            <w:tcW w:w="953" w:type="dxa"/>
            <w:shd w:val="clear" w:color="auto" w:fill="auto"/>
            <w:vAlign w:val="center"/>
          </w:tcPr>
          <w:p w:rsidR="00300048" w:rsidRPr="008756DE" w:rsidRDefault="00300048" w:rsidP="00B1591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8756DE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จำนวนวัน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300048" w:rsidRPr="008756DE" w:rsidRDefault="00300048" w:rsidP="00B1591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756DE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จำนวนคน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300048" w:rsidRPr="008756DE" w:rsidRDefault="00300048" w:rsidP="0080160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กลุ่มงานพัฒนาระบบบำบัดน้ำเสีย</w:t>
            </w:r>
          </w:p>
        </w:tc>
        <w:tc>
          <w:tcPr>
            <w:tcW w:w="4516" w:type="dxa"/>
            <w:shd w:val="clear" w:color="auto" w:fill="auto"/>
            <w:vAlign w:val="center"/>
          </w:tcPr>
          <w:p w:rsidR="00300048" w:rsidRPr="008756DE" w:rsidRDefault="00300048" w:rsidP="00B1591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756DE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ผอ.สจน.</w:t>
            </w:r>
          </w:p>
        </w:tc>
        <w:tc>
          <w:tcPr>
            <w:tcW w:w="4238" w:type="dxa"/>
            <w:shd w:val="clear" w:color="auto" w:fill="auto"/>
            <w:vAlign w:val="center"/>
          </w:tcPr>
          <w:p w:rsidR="00300048" w:rsidRPr="008756DE" w:rsidRDefault="00300048" w:rsidP="00B1591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756DE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ผอ.สนน.</w:t>
            </w:r>
          </w:p>
        </w:tc>
      </w:tr>
      <w:tr w:rsidR="00300048" w:rsidRPr="003377BC">
        <w:trPr>
          <w:trHeight w:val="648"/>
        </w:trPr>
        <w:tc>
          <w:tcPr>
            <w:tcW w:w="953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88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941" w:type="dxa"/>
            <w:shd w:val="clear" w:color="auto" w:fill="auto"/>
          </w:tcPr>
          <w:p w:rsidR="00300048" w:rsidRPr="003377BC" w:rsidRDefault="009174D1" w:rsidP="008756DE">
            <w:pPr>
              <w:spacing w:after="0" w:line="240" w:lineRule="auto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oval id="_x0000_s1252" style="position:absolute;margin-left:90.3pt;margin-top:.9pt;width:45.8pt;height:31.25pt;z-index:251638784;mso-position-horizontal-relative:text;mso-position-vertical-relative:text">
                  <v:textbox style="mso-next-textbox:#_x0000_s1252">
                    <w:txbxContent>
                      <w:p w:rsidR="001D5BDC" w:rsidRPr="00C1754D" w:rsidRDefault="001D5BDC" w:rsidP="00C1754D">
                        <w:pPr>
                          <w:rPr>
                            <w:sz w:val="24"/>
                            <w:szCs w:val="24"/>
                            <w:cs/>
                          </w:rPr>
                        </w:pPr>
                        <w:r w:rsidRPr="008756DE"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เริ่มต้</w:t>
                        </w:r>
                        <w:r w:rsidRPr="00C1754D"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น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H SarabunIT๙" w:hAnsi="TH SarabunIT๙" w:cs="TH SarabunIT๙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61" type="#_x0000_t32" style="position:absolute;margin-left:113.85pt;margin-top:32.15pt;width:0;height:9.8pt;z-index:251648000;mso-position-horizontal-relative:text;mso-position-vertical-relative:text" o:connectortype="straight" strokeweight=".5pt">
                  <v:stroke endarrow="block" endarrowwidth="narrow"/>
                </v:shape>
              </w:pict>
            </w:r>
          </w:p>
        </w:tc>
        <w:tc>
          <w:tcPr>
            <w:tcW w:w="4516" w:type="dxa"/>
            <w:shd w:val="clear" w:color="auto" w:fill="auto"/>
          </w:tcPr>
          <w:p w:rsidR="00300048" w:rsidRPr="003377BC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238" w:type="dxa"/>
            <w:shd w:val="clear" w:color="auto" w:fill="auto"/>
          </w:tcPr>
          <w:p w:rsidR="00300048" w:rsidRPr="003377BC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</w:p>
        </w:tc>
      </w:tr>
      <w:tr w:rsidR="00300048" w:rsidRPr="003377BC">
        <w:trPr>
          <w:trHeight w:val="983"/>
        </w:trPr>
        <w:tc>
          <w:tcPr>
            <w:tcW w:w="953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25606">
              <w:rPr>
                <w:rFonts w:ascii="TH SarabunIT๙" w:hAnsi="TH SarabunIT๙" w:cs="TH SarabunIT๙" w:hint="cs"/>
                <w:sz w:val="28"/>
                <w:cs/>
              </w:rPr>
              <w:t>60</w:t>
            </w:r>
          </w:p>
        </w:tc>
        <w:tc>
          <w:tcPr>
            <w:tcW w:w="988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25606"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4941" w:type="dxa"/>
            <w:shd w:val="clear" w:color="auto" w:fill="auto"/>
          </w:tcPr>
          <w:p w:rsidR="00300048" w:rsidRPr="003377BC" w:rsidRDefault="009174D1" w:rsidP="003377BC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51" type="#_x0000_t202" style="position:absolute;left:0;text-align:left;margin-left:42.05pt;margin-top:9.05pt;width:142.25pt;height:37.55pt;z-index:251637760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" filled="f" strokeweight=".5pt">
                  <v:textbox style="mso-next-textbox:#_x0000_s1251">
                    <w:txbxContent>
                      <w:p w:rsidR="001D5BDC" w:rsidRDefault="001D5BDC" w:rsidP="003377BC">
                        <w:pPr>
                          <w:spacing w:after="0" w:line="240" w:lineRule="atLeas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C1754D"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สำรวจพื้นที่ และหาข้อมูล</w:t>
                        </w:r>
                      </w:p>
                      <w:p w:rsidR="001D5BDC" w:rsidRPr="00C1754D" w:rsidRDefault="001D5BDC" w:rsidP="003377BC">
                        <w:pPr>
                          <w:spacing w:after="0" w:line="240" w:lineRule="atLeast"/>
                          <w:jc w:val="center"/>
                          <w:rPr>
                            <w:sz w:val="24"/>
                            <w:szCs w:val="24"/>
                            <w:cs/>
                          </w:rPr>
                        </w:pPr>
                        <w:r w:rsidRPr="00C1754D"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เพื่อการออกแบบ</w:t>
                        </w:r>
                      </w:p>
                    </w:txbxContent>
                  </v:textbox>
                </v:shape>
              </w:pict>
            </w:r>
          </w:p>
          <w:p w:rsidR="00300048" w:rsidRPr="003377BC" w:rsidRDefault="00300048" w:rsidP="003377BC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  <w:r w:rsidRPr="003377BC">
              <w:rPr>
                <w:rFonts w:ascii="TH SarabunIT๙" w:hAnsi="TH SarabunIT๙" w:cs="TH SarabunIT๙"/>
                <w:sz w:val="32"/>
                <w:cs/>
              </w:rPr>
              <w:tab/>
            </w:r>
            <w:r w:rsidRPr="003377BC">
              <w:rPr>
                <w:rFonts w:ascii="TH SarabunIT๙" w:hAnsi="TH SarabunIT๙" w:cs="TH SarabunIT๙"/>
                <w:sz w:val="32"/>
                <w:cs/>
              </w:rPr>
              <w:tab/>
            </w:r>
            <w:r w:rsidRPr="003377BC">
              <w:rPr>
                <w:rFonts w:ascii="TH SarabunIT๙" w:hAnsi="TH SarabunIT๙" w:cs="TH SarabunIT๙"/>
                <w:sz w:val="32"/>
                <w:cs/>
              </w:rPr>
              <w:tab/>
              <w:t xml:space="preserve">   </w:t>
            </w:r>
            <w:r w:rsidRPr="003377BC">
              <w:rPr>
                <w:rFonts w:ascii="TH SarabunIT๙" w:hAnsi="TH SarabunIT๙" w:cs="TH SarabunIT๙"/>
                <w:sz w:val="32"/>
                <w:cs/>
              </w:rPr>
              <w:tab/>
            </w:r>
            <w:r w:rsidRPr="003377BC">
              <w:rPr>
                <w:rFonts w:ascii="TH SarabunIT๙" w:hAnsi="TH SarabunIT๙" w:cs="TH SarabunIT๙"/>
                <w:sz w:val="32"/>
                <w:cs/>
              </w:rPr>
              <w:tab/>
            </w:r>
            <w:r w:rsidRPr="003377BC">
              <w:rPr>
                <w:rFonts w:ascii="TH SarabunIT๙" w:hAnsi="TH SarabunIT๙" w:cs="TH SarabunIT๙"/>
                <w:sz w:val="32"/>
                <w:cs/>
              </w:rPr>
              <w:tab/>
            </w:r>
            <w:r w:rsidRPr="003377BC">
              <w:rPr>
                <w:rFonts w:ascii="TH SarabunIT๙" w:hAnsi="TH SarabunIT๙" w:cs="TH SarabunIT๙"/>
                <w:sz w:val="32"/>
                <w:cs/>
              </w:rPr>
              <w:tab/>
              <w:t xml:space="preserve"> </w:t>
            </w:r>
          </w:p>
          <w:p w:rsidR="00300048" w:rsidRPr="003377BC" w:rsidRDefault="009174D1" w:rsidP="008D623B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shape id="_x0000_s1262" type="#_x0000_t32" style="position:absolute;left:0;text-align:left;margin-left:113.55pt;margin-top:5.9pt;width:.05pt;height:13.75pt;z-index:251649024" o:connectortype="straight" strokeweight=".5pt">
                  <v:stroke endarrow="block" endarrowwidth="narrow"/>
                </v:shape>
              </w:pict>
            </w:r>
            <w:r w:rsidR="00300048" w:rsidRPr="003377BC">
              <w:rPr>
                <w:rFonts w:ascii="TH SarabunIT๙" w:hAnsi="TH SarabunIT๙" w:cs="TH SarabunIT๙"/>
                <w:sz w:val="32"/>
                <w:cs/>
              </w:rPr>
              <w:tab/>
            </w:r>
            <w:r w:rsidR="00300048" w:rsidRPr="003377BC">
              <w:rPr>
                <w:rFonts w:ascii="TH SarabunIT๙" w:hAnsi="TH SarabunIT๙" w:cs="TH SarabunIT๙"/>
                <w:sz w:val="32"/>
                <w:cs/>
              </w:rPr>
              <w:tab/>
            </w:r>
            <w:r w:rsidR="00300048" w:rsidRPr="003377BC">
              <w:rPr>
                <w:rFonts w:ascii="TH SarabunIT๙" w:hAnsi="TH SarabunIT๙" w:cs="TH SarabunIT๙"/>
                <w:sz w:val="32"/>
                <w:cs/>
              </w:rPr>
              <w:tab/>
              <w:t xml:space="preserve">   </w:t>
            </w:r>
          </w:p>
        </w:tc>
        <w:tc>
          <w:tcPr>
            <w:tcW w:w="4516" w:type="dxa"/>
            <w:shd w:val="clear" w:color="auto" w:fill="auto"/>
          </w:tcPr>
          <w:p w:rsidR="00300048" w:rsidRPr="003377BC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238" w:type="dxa"/>
            <w:shd w:val="clear" w:color="auto" w:fill="auto"/>
          </w:tcPr>
          <w:p w:rsidR="00300048" w:rsidRPr="003377BC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</w:p>
        </w:tc>
      </w:tr>
      <w:tr w:rsidR="00300048" w:rsidRPr="003377BC">
        <w:trPr>
          <w:trHeight w:val="985"/>
        </w:trPr>
        <w:tc>
          <w:tcPr>
            <w:tcW w:w="953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25606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425606">
              <w:rPr>
                <w:rFonts w:ascii="TH SarabunIT๙" w:hAnsi="TH SarabunIT๙" w:cs="TH SarabunIT๙"/>
                <w:sz w:val="28"/>
                <w:cs/>
              </w:rPr>
              <w:t>0</w:t>
            </w:r>
          </w:p>
        </w:tc>
        <w:tc>
          <w:tcPr>
            <w:tcW w:w="988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25606"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4941" w:type="dxa"/>
            <w:shd w:val="clear" w:color="auto" w:fill="auto"/>
          </w:tcPr>
          <w:p w:rsidR="00300048" w:rsidRPr="003377BC" w:rsidRDefault="009174D1" w:rsidP="003377BC">
            <w:pPr>
              <w:spacing w:after="0" w:line="240" w:lineRule="auto"/>
              <w:jc w:val="center"/>
              <w:rPr>
                <w:rFonts w:ascii="TH SarabunIT๙" w:hAnsi="TH SarabunIT๙" w:cs="TH SarabunIT๙"/>
                <w:noProof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shape id="_x0000_s1260" type="#_x0000_t32" style="position:absolute;left:0;text-align:left;margin-left:113.85pt;margin-top:45.15pt;width:0;height:10.2pt;z-index:251646976;mso-position-horizontal-relative:text;mso-position-vertical-relative:text" o:connectortype="straight" strokeweight=".5pt">
                  <v:stroke endarrow="block" endarrowwidth="narrow"/>
                </v:shape>
              </w:pict>
            </w:r>
            <w:r>
              <w:rPr>
                <w:rFonts w:ascii="TH SarabunIT๙" w:hAnsi="TH SarabunIT๙" w:cs="TH SarabunIT๙"/>
                <w:noProof/>
              </w:rPr>
              <w:pict>
                <v:shape id="_x0000_s1253" type="#_x0000_t202" style="position:absolute;left:0;text-align:left;margin-left:32.95pt;margin-top:6.75pt;width:171.25pt;height:38.4pt;z-index:25163980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" filled="f" strokeweight=".5pt">
                  <v:textbox style="mso-next-textbox:#_x0000_s1253">
                    <w:txbxContent>
                      <w:p w:rsidR="001D5BDC" w:rsidRPr="00C1754D" w:rsidRDefault="001D5BDC" w:rsidP="003377BC">
                        <w:pPr>
                          <w:spacing w:after="0" w:line="240" w:lineRule="atLeast"/>
                          <w:jc w:val="center"/>
                          <w:rPr>
                            <w:sz w:val="24"/>
                            <w:szCs w:val="24"/>
                            <w:cs/>
                          </w:rPr>
                        </w:pPr>
                        <w:r w:rsidRPr="00C1754D"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ออกแบบ</w:t>
                        </w:r>
                        <w:r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รายละเอียด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516" w:type="dxa"/>
            <w:shd w:val="clear" w:color="auto" w:fill="auto"/>
          </w:tcPr>
          <w:p w:rsidR="00300048" w:rsidRPr="003377BC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noProof/>
              </w:rPr>
            </w:pPr>
          </w:p>
        </w:tc>
        <w:tc>
          <w:tcPr>
            <w:tcW w:w="4238" w:type="dxa"/>
            <w:shd w:val="clear" w:color="auto" w:fill="auto"/>
          </w:tcPr>
          <w:p w:rsidR="00300048" w:rsidRPr="003377BC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noProof/>
              </w:rPr>
            </w:pPr>
          </w:p>
        </w:tc>
      </w:tr>
      <w:tr w:rsidR="00300048" w:rsidRPr="003377BC">
        <w:trPr>
          <w:trHeight w:val="843"/>
        </w:trPr>
        <w:tc>
          <w:tcPr>
            <w:tcW w:w="953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25606">
              <w:rPr>
                <w:rFonts w:ascii="TH SarabunIT๙" w:hAnsi="TH SarabunIT๙" w:cs="TH SarabunIT๙" w:hint="cs"/>
                <w:sz w:val="28"/>
                <w:cs/>
              </w:rPr>
              <w:t>30</w:t>
            </w:r>
          </w:p>
        </w:tc>
        <w:tc>
          <w:tcPr>
            <w:tcW w:w="988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25606"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4941" w:type="dxa"/>
            <w:shd w:val="clear" w:color="auto" w:fill="auto"/>
          </w:tcPr>
          <w:p w:rsidR="00300048" w:rsidRPr="003377BC" w:rsidRDefault="009174D1" w:rsidP="008756DE">
            <w:pPr>
              <w:spacing w:after="0" w:line="240" w:lineRule="auto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shape id="_x0000_s1267" type="#_x0000_t32" style="position:absolute;margin-left:220.9pt;margin-top:15.45pt;width:143.9pt;height:0;flip:x;z-index:251654144;mso-position-horizontal-relative:text;mso-position-vertical-relative:text" o:connectortype="straight" strokeweight=".5pt"/>
              </w:pict>
            </w:r>
            <w:r>
              <w:rPr>
                <w:rFonts w:ascii="TH SarabunIT๙" w:hAnsi="TH SarabunIT๙" w:cs="TH SarabunIT๙"/>
                <w:noProof/>
              </w:rPr>
              <w:pict>
                <v:shape id="_x0000_s1264" type="#_x0000_t32" style="position:absolute;margin-left:2.6pt;margin-top:15.4pt;width:16.2pt;height:0;z-index:251651072;mso-position-horizontal-relative:text;mso-position-vertical-relative:text" o:connectortype="straight" strokeweight=".5pt">
                  <v:stroke endarrow="block" endarrowwidth="narrow"/>
                </v:shape>
              </w:pict>
            </w:r>
            <w:r>
              <w:rPr>
                <w:rFonts w:ascii="TH SarabunIT๙" w:hAnsi="TH SarabunIT๙" w:cs="TH SarabunIT๙"/>
                <w:noProof/>
              </w:rPr>
              <w:pict>
                <v:shape id="_x0000_s1263" type="#_x0000_t32" style="position:absolute;margin-left:2.6pt;margin-top:15.4pt;width:0;height:33.1pt;flip:y;z-index:251650048;mso-position-horizontal-relative:text;mso-position-vertical-relative:text" o:connectortype="straight" strokeweight=".5pt"/>
              </w:pict>
            </w:r>
            <w:r>
              <w:rPr>
                <w:rFonts w:ascii="TH SarabunIT๙" w:hAnsi="TH SarabunIT๙" w:cs="TH SarabunIT๙"/>
                <w:noProof/>
              </w:rPr>
              <w:pict>
                <v:shape id="Text Box 7" o:spid="_x0000_s1248" type="#_x0000_t202" style="position:absolute;margin-left:18.8pt;margin-top:5.6pt;width:202.4pt;height:25.95pt;z-index:25163468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" filled="f" strokeweight=".5pt">
                  <v:textbox style="mso-next-textbox:#Text Box 7">
                    <w:txbxContent>
                      <w:p w:rsidR="001D5BDC" w:rsidRPr="00C1754D" w:rsidRDefault="00EF1F98" w:rsidP="00B836A3">
                        <w:pPr>
                          <w:spacing w:after="0" w:line="240" w:lineRule="atLeast"/>
                          <w:jc w:val="center"/>
                          <w:rPr>
                            <w:sz w:val="24"/>
                            <w:szCs w:val="24"/>
                            <w:cs/>
                          </w:rPr>
                        </w:pPr>
                        <w:r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จัดทำ</w:t>
                        </w:r>
                        <w:r w:rsidR="001D5BDC" w:rsidRPr="00C1754D"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แบบพร้อมรายการก่อสร้าง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516" w:type="dxa"/>
            <w:shd w:val="clear" w:color="auto" w:fill="auto"/>
          </w:tcPr>
          <w:p w:rsidR="00300048" w:rsidRPr="003377BC" w:rsidRDefault="009174D1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shape id="_x0000_s1268" type="#_x0000_t32" style="position:absolute;left:0;text-align:left;margin-left:116.75pt;margin-top:15.45pt;width:.05pt;height:30.8pt;z-index:251655168;mso-position-horizontal-relative:text;mso-position-vertical-relative:text" o:connectortype="straight" strokeweight=".5pt">
                  <v:stroke endarrow="block" endarrowwidth="narrow"/>
                </v:shape>
              </w:pict>
            </w:r>
          </w:p>
        </w:tc>
        <w:tc>
          <w:tcPr>
            <w:tcW w:w="4238" w:type="dxa"/>
            <w:shd w:val="clear" w:color="auto" w:fill="auto"/>
          </w:tcPr>
          <w:p w:rsidR="00300048" w:rsidRPr="003377BC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</w:p>
        </w:tc>
      </w:tr>
      <w:tr w:rsidR="00300048" w:rsidRPr="003377BC">
        <w:trPr>
          <w:trHeight w:val="1606"/>
        </w:trPr>
        <w:tc>
          <w:tcPr>
            <w:tcW w:w="953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25606"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</w:tc>
        <w:tc>
          <w:tcPr>
            <w:tcW w:w="988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25606">
              <w:rPr>
                <w:rFonts w:ascii="TH SarabunIT๙" w:hAnsi="TH SarabunIT๙" w:cs="TH SarabunIT๙"/>
                <w:sz w:val="28"/>
              </w:rPr>
              <w:t>1</w:t>
            </w:r>
          </w:p>
        </w:tc>
        <w:tc>
          <w:tcPr>
            <w:tcW w:w="4941" w:type="dxa"/>
            <w:shd w:val="clear" w:color="auto" w:fill="auto"/>
          </w:tcPr>
          <w:p w:rsidR="00300048" w:rsidRPr="003377BC" w:rsidRDefault="009174D1" w:rsidP="003377BC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shape id="_x0000_s1254" type="#_x0000_t202" style="position:absolute;left:0;text-align:left;margin-left:-4.8pt;margin-top:5.85pt;width:164.05pt;height:23.1pt;z-index:25164083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" filled="f" strokeweight=".5pt">
                  <v:textbox style="mso-next-textbox:#_x0000_s1254">
                    <w:txbxContent>
                      <w:p w:rsidR="001D5BDC" w:rsidRPr="00C1754D" w:rsidRDefault="001D5BDC" w:rsidP="00425606">
                        <w:pPr>
                          <w:spacing w:after="0" w:line="240" w:lineRule="atLeast"/>
                          <w:jc w:val="center"/>
                          <w:rPr>
                            <w:sz w:val="24"/>
                            <w:szCs w:val="24"/>
                            <w:cs/>
                          </w:rPr>
                        </w:pPr>
                        <w:r w:rsidRPr="00C1754D"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ทบทวนให้พิจารณาแบบและรายการให้ถูกต้อง</w:t>
                        </w:r>
                      </w:p>
                    </w:txbxContent>
                  </v:textbox>
                </v:shape>
              </w:pict>
            </w:r>
          </w:p>
          <w:p w:rsidR="00300048" w:rsidRPr="003377BC" w:rsidRDefault="009174D1" w:rsidP="003377BC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shape id="_x0000_s1250" type="#_x0000_t202" style="position:absolute;left:0;text-align:left;margin-left:156.45pt;margin-top:9.55pt;width:101.25pt;height:22.15pt;z-index:2516367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" strokecolor="white" strokeweight=".25pt">
                  <v:fill opacity="0"/>
                  <v:stroke dashstyle="1 1" endcap="round"/>
                  <v:textbox style="mso-next-textbox:#_x0000_s1250">
                    <w:txbxContent>
                      <w:p w:rsidR="001D5BDC" w:rsidRPr="006D4511" w:rsidRDefault="001D5BDC" w:rsidP="006D4511">
                        <w:pPr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</w:pPr>
                        <w:r w:rsidRPr="006D4511"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  <w:t>ไม่อนุมัติ  และไม่ลงนาม</w:t>
                        </w:r>
                      </w:p>
                    </w:txbxContent>
                  </v:textbox>
                </v:shape>
              </w:pict>
            </w:r>
          </w:p>
          <w:p w:rsidR="00300048" w:rsidRDefault="009174D1" w:rsidP="003377BC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shape id="_x0000_s1266" type="#_x0000_t32" style="position:absolute;left:0;text-align:left;margin-left:2.6pt;margin-top:3.95pt;width:0;height:9.7pt;flip:y;z-index:251653120" o:connectortype="straight" strokeweight=".5pt">
                  <v:stroke endarrow="block" endarrowwidth="narrow"/>
                </v:shape>
              </w:pict>
            </w:r>
          </w:p>
          <w:p w:rsidR="00300048" w:rsidRDefault="009174D1" w:rsidP="003377BC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shape id="_x0000_s1265" type="#_x0000_t32" style="position:absolute;left:0;text-align:left;margin-left:2.6pt;margin-top:1.2pt;width:269.7pt;height:.2pt;flip:x;z-index:251652096" o:connectortype="straight" strokeweight=".5pt"/>
              </w:pict>
            </w:r>
          </w:p>
          <w:p w:rsidR="00300048" w:rsidRDefault="00300048" w:rsidP="003377BC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</w:p>
          <w:p w:rsidR="00300048" w:rsidRDefault="00300048" w:rsidP="003377BC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</w:p>
          <w:p w:rsidR="00300048" w:rsidRPr="003377BC" w:rsidRDefault="00300048" w:rsidP="003377BC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516" w:type="dxa"/>
            <w:shd w:val="clear" w:color="auto" w:fill="auto"/>
          </w:tcPr>
          <w:p w:rsidR="00300048" w:rsidRPr="003377BC" w:rsidRDefault="009174D1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shape id="_x0000_s1272" type="#_x0000_t32" style="position:absolute;left:0;text-align:left;margin-left:122.3pt;margin-top:74.35pt;width:.45pt;height:21.2pt;flip:y;z-index:251659264;mso-position-horizontal-relative:text;mso-position-vertical-relative:text" o:connectortype="straight" strokeweight=".5pt">
                  <v:stroke endarrow="block" endarrowwidth="narrow"/>
                </v:shape>
              </w:pict>
            </w:r>
            <w:r>
              <w:rPr>
                <w:rFonts w:ascii="TH SarabunIT๙" w:hAnsi="TH SarabunIT๙" w:cs="TH SarabunIT๙"/>
                <w:noProof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256" type="#_x0000_t4" style="position:absolute;left:0;text-align:left;margin-left:25.25pt;margin-top:3.6pt;width:196.3pt;height:70.75pt;z-index:251642880;mso-position-horizontal-relative:text;mso-position-vertical-relative:text">
                  <v:textbox style="mso-next-textbox:#_x0000_s1256">
                    <w:txbxContent>
                      <w:p w:rsidR="001D5BDC" w:rsidRPr="006D4511" w:rsidRDefault="001D5BDC" w:rsidP="006D4511">
                        <w:pPr>
                          <w:jc w:val="center"/>
                          <w:rPr>
                            <w:sz w:val="24"/>
                            <w:szCs w:val="24"/>
                            <w:cs/>
                          </w:rPr>
                        </w:pPr>
                        <w:r w:rsidRPr="006D4511"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ตรวจสอบ พิจารณาลงนามใน</w:t>
                        </w:r>
                        <w:r w:rsidR="00EF1F98"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แบบ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238" w:type="dxa"/>
            <w:shd w:val="clear" w:color="auto" w:fill="auto"/>
          </w:tcPr>
          <w:p w:rsidR="00300048" w:rsidRPr="003377BC" w:rsidRDefault="009174D1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shape id="_x0000_s1269" type="#_x0000_t32" style="position:absolute;left:0;text-align:left;margin-left:111.35pt;margin-top:38.75pt;width:.05pt;height:53.6pt;z-index:251656192;mso-position-horizontal-relative:text;mso-position-vertical-relative:text" o:connectortype="straight" strokeweight=".5pt">
                  <v:stroke endarrow="block" endarrowwidth="narrow"/>
                </v:shape>
              </w:pict>
            </w:r>
            <w:r>
              <w:rPr>
                <w:rFonts w:ascii="TH SarabunIT๙" w:hAnsi="TH SarabunIT๙" w:cs="TH SarabunIT๙"/>
                <w:noProof/>
              </w:rPr>
              <w:pict>
                <v:shape id="_x0000_s1270" type="#_x0000_t32" style="position:absolute;left:0;text-align:left;margin-left:-5.25pt;margin-top:38.75pt;width:115.1pt;height:0;flip:x;z-index:251657216;mso-position-horizontal-relative:text;mso-position-vertical-relative:text" o:connectortype="straight" strokeweight=".5pt"/>
              </w:pict>
            </w:r>
            <w:r>
              <w:rPr>
                <w:rFonts w:ascii="TH SarabunIT๙" w:hAnsi="TH SarabunIT๙" w:cs="TH SarabunIT๙"/>
                <w:noProof/>
              </w:rPr>
              <w:pict>
                <v:shape id="_x0000_s1281" type="#_x0000_t202" style="position:absolute;left:0;text-align:left;margin-left:37.8pt;margin-top:23.25pt;width:48.45pt;height:22.15pt;z-index:251668480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" strokecolor="white" strokeweight=".25pt">
                  <v:fill opacity="0"/>
                  <v:stroke dashstyle="1 1" endcap="round"/>
                  <v:textbox style="mso-next-textbox:#_x0000_s1281">
                    <w:txbxContent>
                      <w:p w:rsidR="001D5BDC" w:rsidRPr="006D4511" w:rsidRDefault="001D5BDC" w:rsidP="000560F2">
                        <w:pPr>
                          <w:jc w:val="center"/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4"/>
                            <w:szCs w:val="24"/>
                            <w:cs/>
                          </w:rPr>
                          <w:t>ลงนาม</w:t>
                        </w:r>
                      </w:p>
                    </w:txbxContent>
                  </v:textbox>
                </v:shape>
              </w:pict>
            </w:r>
          </w:p>
        </w:tc>
      </w:tr>
      <w:tr w:rsidR="00300048" w:rsidRPr="003377BC">
        <w:trPr>
          <w:trHeight w:val="1560"/>
        </w:trPr>
        <w:tc>
          <w:tcPr>
            <w:tcW w:w="953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25606">
              <w:rPr>
                <w:rFonts w:ascii="TH SarabunIT๙" w:hAnsi="TH SarabunIT๙" w:cs="TH SarabunIT๙"/>
                <w:sz w:val="28"/>
              </w:rPr>
              <w:t>5</w:t>
            </w:r>
          </w:p>
        </w:tc>
        <w:tc>
          <w:tcPr>
            <w:tcW w:w="988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25606">
              <w:rPr>
                <w:rFonts w:ascii="TH SarabunIT๙" w:hAnsi="TH SarabunIT๙" w:cs="TH SarabunIT๙"/>
                <w:sz w:val="28"/>
              </w:rPr>
              <w:t>1</w:t>
            </w:r>
          </w:p>
        </w:tc>
        <w:tc>
          <w:tcPr>
            <w:tcW w:w="4941" w:type="dxa"/>
            <w:shd w:val="clear" w:color="auto" w:fill="auto"/>
          </w:tcPr>
          <w:p w:rsidR="00300048" w:rsidRPr="003377BC" w:rsidRDefault="00300048" w:rsidP="003377BC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</w:p>
          <w:p w:rsidR="00300048" w:rsidRPr="003377BC" w:rsidRDefault="00300048" w:rsidP="003377BC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516" w:type="dxa"/>
            <w:shd w:val="clear" w:color="auto" w:fill="auto"/>
          </w:tcPr>
          <w:p w:rsidR="00300048" w:rsidRPr="003377BC" w:rsidRDefault="009174D1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shape id="_x0000_s1273" type="#_x0000_t32" style="position:absolute;left:0;text-align:left;margin-left:122.7pt;margin-top:38.35pt;width:120.65pt;height:.05pt;flip:x;z-index:251660288;mso-position-horizontal-relative:text;mso-position-vertical-relative:text" o:connectortype="straight" strokeweight=".5pt"/>
              </w:pict>
            </w:r>
            <w:r>
              <w:rPr>
                <w:rFonts w:ascii="TH SarabunIT๙" w:hAnsi="TH SarabunIT๙" w:cs="TH SarabunIT๙"/>
                <w:noProof/>
              </w:rPr>
              <w:pict>
                <v:shape id="_x0000_s1271" type="#_x0000_t32" style="position:absolute;left:0;text-align:left;margin-left:122.7pt;margin-top:30.55pt;width:.1pt;height:7.8pt;flip:x y;z-index:251658240;mso-position-horizontal-relative:text;mso-position-vertical-relative:text" o:connectortype="straight" strokeweight=".5pt">
                  <v:stroke endarrow="block" endarrowwidth="narrow"/>
                </v:shape>
              </w:pict>
            </w:r>
            <w:r>
              <w:rPr>
                <w:rFonts w:ascii="TH SarabunIT๙" w:hAnsi="TH SarabunIT๙" w:cs="TH SarabunIT๙"/>
                <w:noProof/>
              </w:rPr>
              <w:pict>
                <v:shape id="_x0000_s1279" type="#_x0000_t202" style="position:absolute;left:0;text-align:left;margin-left:165.4pt;margin-top:34.4pt;width:48.45pt;height:22.15pt;z-index:25166643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" strokecolor="white" strokeweight=".25pt">
                  <v:fill opacity="0"/>
                  <v:stroke dashstyle="1 1" endcap="round"/>
                  <v:textbox style="mso-next-textbox:#_x0000_s1279">
                    <w:txbxContent>
                      <w:p w:rsidR="001D5BDC" w:rsidRPr="006D4511" w:rsidRDefault="001D5BDC" w:rsidP="00EE66C8">
                        <w:pPr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  <w:t>ไม่</w:t>
                        </w:r>
                        <w:r>
                          <w:rPr>
                            <w:rFonts w:ascii="TH SarabunIT๙" w:hAnsi="TH SarabunIT๙" w:cs="TH SarabunIT๙" w:hint="cs"/>
                            <w:sz w:val="24"/>
                            <w:szCs w:val="24"/>
                            <w:cs/>
                          </w:rPr>
                          <w:t>ลงนาม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</w:rPr>
              <w:pict>
                <v:shape id="_x0000_s1257" type="#_x0000_t202" style="position:absolute;left:0;text-align:left;margin-left:16.6pt;margin-top:8.05pt;width:195.9pt;height:23.2pt;z-index:25164390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" filled="f" strokeweight=".5pt">
                  <v:textbox style="mso-next-textbox:#_x0000_s1257">
                    <w:txbxContent>
                      <w:p w:rsidR="001D5BDC" w:rsidRPr="00C1754D" w:rsidRDefault="001D5BDC" w:rsidP="00F966C1">
                        <w:pPr>
                          <w:spacing w:after="0" w:line="240" w:lineRule="atLeast"/>
                          <w:jc w:val="center"/>
                          <w:rPr>
                            <w:sz w:val="24"/>
                            <w:szCs w:val="24"/>
                            <w:cs/>
                          </w:rPr>
                        </w:pPr>
                        <w:r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ทบทวนให้พิจารณาแบบและรายการให้ถูกต้อง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238" w:type="dxa"/>
            <w:shd w:val="clear" w:color="auto" w:fill="auto"/>
          </w:tcPr>
          <w:p w:rsidR="00300048" w:rsidRPr="003377BC" w:rsidRDefault="009174D1" w:rsidP="00212786">
            <w:pPr>
              <w:tabs>
                <w:tab w:val="left" w:pos="540"/>
              </w:tabs>
              <w:spacing w:after="0" w:line="240" w:lineRule="auto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shape id="_x0000_s1258" type="#_x0000_t4" style="position:absolute;margin-left:17.55pt;margin-top:3.95pt;width:189.8pt;height:68.2pt;z-index:251644928;mso-position-horizontal-relative:text;mso-position-vertical-relative:text">
                  <v:textbox style="mso-next-textbox:#_x0000_s1258">
                    <w:txbxContent>
                      <w:p w:rsidR="003177FA" w:rsidRPr="006D4511" w:rsidRDefault="003177FA" w:rsidP="003177FA">
                        <w:pPr>
                          <w:jc w:val="center"/>
                          <w:rPr>
                            <w:sz w:val="24"/>
                            <w:szCs w:val="24"/>
                            <w:cs/>
                          </w:rPr>
                        </w:pPr>
                        <w:r w:rsidRPr="006D4511"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ตรวจสอบ พิจารณาลงนามใน</w:t>
                        </w:r>
                        <w:r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แบบ</w:t>
                        </w:r>
                      </w:p>
                      <w:p w:rsidR="001D5BDC" w:rsidRPr="003177FA" w:rsidRDefault="001D5BDC" w:rsidP="003177FA">
                        <w:pPr>
                          <w:rPr>
                            <w:sz w:val="24"/>
                            <w:szCs w:val="22"/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  <w:r w:rsidR="00300048" w:rsidRPr="003377BC">
              <w:rPr>
                <w:rFonts w:ascii="TH SarabunIT๙" w:hAnsi="TH SarabunIT๙" w:cs="TH SarabunIT๙"/>
              </w:rPr>
              <w:tab/>
            </w:r>
          </w:p>
          <w:p w:rsidR="00300048" w:rsidRPr="003377BC" w:rsidRDefault="009174D1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shape id="_x0000_s1278" type="#_x0000_t32" style="position:absolute;left:0;text-align:left;margin-left:112.1pt;margin-top:60.6pt;width:0;height:13.6pt;z-index:251665408" o:connectortype="straight" strokeweight=".5pt">
                  <v:stroke endarrow="block" endarrowwidth="narrow"/>
                </v:shape>
              </w:pict>
            </w:r>
            <w:r>
              <w:rPr>
                <w:rFonts w:ascii="TH SarabunIT๙" w:hAnsi="TH SarabunIT๙" w:cs="TH SarabunIT๙"/>
                <w:noProof/>
              </w:rPr>
              <w:pict>
                <v:shape id="_x0000_s1280" type="#_x0000_t202" style="position:absolute;left:0;text-align:left;margin-left:35.6pt;margin-top:58.25pt;width:48.45pt;height:22.15pt;z-index:25166745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" strokecolor="white" strokeweight=".25pt">
                  <v:fill opacity="0"/>
                  <v:stroke dashstyle="1 1" endcap="round"/>
                  <v:textbox style="mso-next-textbox:#_x0000_s1280">
                    <w:txbxContent>
                      <w:p w:rsidR="001D5BDC" w:rsidRPr="006D4511" w:rsidRDefault="001D5BDC" w:rsidP="000560F2">
                        <w:pPr>
                          <w:jc w:val="center"/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4"/>
                            <w:szCs w:val="24"/>
                            <w:cs/>
                          </w:rPr>
                          <w:t>ลงนาม</w:t>
                        </w:r>
                      </w:p>
                    </w:txbxContent>
                  </v:textbox>
                </v:shape>
              </w:pict>
            </w:r>
          </w:p>
        </w:tc>
      </w:tr>
      <w:tr w:rsidR="00300048" w:rsidRPr="003377BC">
        <w:trPr>
          <w:trHeight w:val="769"/>
        </w:trPr>
        <w:tc>
          <w:tcPr>
            <w:tcW w:w="953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10</w:t>
            </w:r>
          </w:p>
          <w:p w:rsidR="00300048" w:rsidRPr="00425606" w:rsidRDefault="00300048" w:rsidP="0088508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88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</w:p>
        </w:tc>
        <w:tc>
          <w:tcPr>
            <w:tcW w:w="4941" w:type="dxa"/>
            <w:shd w:val="clear" w:color="auto" w:fill="auto"/>
          </w:tcPr>
          <w:p w:rsidR="00300048" w:rsidRPr="003377BC" w:rsidRDefault="009174D1" w:rsidP="001760DE">
            <w:pPr>
              <w:spacing w:after="0" w:line="240" w:lineRule="auto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shape id="_x0000_s1277" type="#_x0000_t32" style="position:absolute;margin-left:109.1pt;margin-top:8.15pt;width:475.1pt;height:0;flip:x;z-index:251664384;mso-position-horizontal-relative:text;mso-position-vertical-relative:text" o:connectortype="straight" strokeweight=".5pt"/>
              </w:pict>
            </w:r>
            <w:r>
              <w:rPr>
                <w:rFonts w:ascii="TH SarabunIT๙" w:hAnsi="TH SarabunIT๙" w:cs="TH SarabunIT๙"/>
                <w:noProof/>
              </w:rPr>
              <w:pict>
                <v:shape id="_x0000_s1249" type="#_x0000_t202" style="position:absolute;margin-left:42.85pt;margin-top:16.9pt;width:148.3pt;height:23.9pt;z-index:25163571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" filled="f" strokeweight=".5pt">
                  <v:textbox style="mso-next-textbox:#_x0000_s1249;mso-fit-shape-to-text:t">
                    <w:txbxContent>
                      <w:p w:rsidR="001D5BDC" w:rsidRPr="00C1754D" w:rsidRDefault="00EF1F98" w:rsidP="000334DF">
                        <w:pPr>
                          <w:spacing w:after="0" w:line="240" w:lineRule="atLeast"/>
                          <w:jc w:val="center"/>
                          <w:rPr>
                            <w:sz w:val="24"/>
                            <w:szCs w:val="24"/>
                            <w:cs/>
                          </w:rPr>
                        </w:pPr>
                        <w:r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ประมาณราคา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</w:rPr>
              <w:pict>
                <v:shape id="_x0000_s1276" type="#_x0000_t32" style="position:absolute;margin-left:109.05pt;margin-top:8.15pt;width:.1pt;height:9.5pt;z-index:251663360;mso-position-horizontal-relative:text;mso-position-vertical-relative:text" o:connectortype="straight" strokeweight=".5pt">
                  <v:stroke endarrow="block" endarrowwidth="narrow"/>
                </v:shape>
              </w:pict>
            </w:r>
            <w:r>
              <w:rPr>
                <w:rFonts w:ascii="TH SarabunIT๙" w:hAnsi="TH SarabunIT๙" w:cs="TH SarabunIT๙"/>
                <w:noProof/>
              </w:rPr>
              <w:pict>
                <v:shape id="_x0000_s1275" type="#_x0000_t32" style="position:absolute;margin-left:108.85pt;margin-top:41.25pt;width:.05pt;height:13.55pt;z-index:251662336;mso-position-horizontal-relative:text;mso-position-vertical-relative:text" o:connectortype="straight" strokeweight=".5pt">
                  <v:stroke endarrow="block" endarrowwidth="narrow"/>
                </v:shape>
              </w:pict>
            </w:r>
          </w:p>
        </w:tc>
        <w:tc>
          <w:tcPr>
            <w:tcW w:w="4516" w:type="dxa"/>
            <w:shd w:val="clear" w:color="auto" w:fill="auto"/>
          </w:tcPr>
          <w:p w:rsidR="00300048" w:rsidRPr="003377BC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238" w:type="dxa"/>
            <w:shd w:val="clear" w:color="auto" w:fill="auto"/>
          </w:tcPr>
          <w:p w:rsidR="00300048" w:rsidRPr="003377BC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</w:p>
        </w:tc>
      </w:tr>
      <w:tr w:rsidR="00300048" w:rsidRPr="003377BC">
        <w:trPr>
          <w:trHeight w:val="1043"/>
        </w:trPr>
        <w:tc>
          <w:tcPr>
            <w:tcW w:w="953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88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941" w:type="dxa"/>
            <w:shd w:val="clear" w:color="auto" w:fill="auto"/>
          </w:tcPr>
          <w:p w:rsidR="00300048" w:rsidRPr="003377BC" w:rsidRDefault="009174D1" w:rsidP="003377BC">
            <w:pPr>
              <w:spacing w:after="0" w:line="240" w:lineRule="auto"/>
              <w:jc w:val="center"/>
              <w:rPr>
                <w:rFonts w:ascii="TH SarabunIT๙" w:hAnsi="TH SarabunIT๙" w:cs="TH SarabunIT๙"/>
                <w:noProof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shape id="_x0000_s1255" type="#_x0000_t202" style="position:absolute;left:0;text-align:left;margin-left:13.8pt;margin-top:11.15pt;width:209.85pt;height:25.5pt;z-index:251641856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" filled="f" strokeweight=".5pt">
                  <v:textbox style="mso-next-textbox:#_x0000_s1255">
                    <w:txbxContent>
                      <w:p w:rsidR="001D5BDC" w:rsidRPr="00C1754D" w:rsidRDefault="00EF1F98" w:rsidP="00823672">
                        <w:pPr>
                          <w:jc w:val="center"/>
                          <w:rPr>
                            <w:rFonts w:hint="cs"/>
                            <w:sz w:val="24"/>
                            <w:szCs w:val="24"/>
                            <w:cs/>
                          </w:rPr>
                        </w:pPr>
                        <w:r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ส่ง</w:t>
                        </w:r>
                        <w:r w:rsidR="001D5BDC" w:rsidRPr="00C1754D"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ฝ่ายบริหารงานทั่วไป ดำ</w:t>
                        </w:r>
                        <w:r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 xml:space="preserve">เนินการจัดจ้าง </w:t>
                        </w:r>
                        <w:r w:rsidR="001D5BDC"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 xml:space="preserve">   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</w:rPr>
              <w:pict>
                <v:shape id="_x0000_s1274" type="#_x0000_t32" style="position:absolute;left:0;text-align:left;margin-left:109.1pt;margin-top:36.65pt;width:.05pt;height:23.8pt;flip:x;z-index:251661312;mso-position-horizontal-relative:text;mso-position-vertical-relative:text" o:connectortype="straight" strokeweight=".5pt">
                  <v:stroke endarrow="block" endarrowwidth="narrow"/>
                </v:shape>
              </w:pict>
            </w:r>
          </w:p>
        </w:tc>
        <w:tc>
          <w:tcPr>
            <w:tcW w:w="4516" w:type="dxa"/>
            <w:shd w:val="clear" w:color="auto" w:fill="auto"/>
          </w:tcPr>
          <w:p w:rsidR="00300048" w:rsidRPr="003377BC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238" w:type="dxa"/>
            <w:shd w:val="clear" w:color="auto" w:fill="auto"/>
          </w:tcPr>
          <w:p w:rsidR="00300048" w:rsidRPr="003377BC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</w:p>
        </w:tc>
      </w:tr>
      <w:tr w:rsidR="00300048" w:rsidRPr="003377BC">
        <w:trPr>
          <w:trHeight w:val="629"/>
        </w:trPr>
        <w:tc>
          <w:tcPr>
            <w:tcW w:w="953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88" w:type="dxa"/>
            <w:shd w:val="clear" w:color="auto" w:fill="auto"/>
          </w:tcPr>
          <w:p w:rsidR="00300048" w:rsidRPr="00425606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941" w:type="dxa"/>
            <w:shd w:val="clear" w:color="auto" w:fill="auto"/>
          </w:tcPr>
          <w:p w:rsidR="00300048" w:rsidRPr="003377BC" w:rsidRDefault="009174D1" w:rsidP="003377BC">
            <w:pPr>
              <w:spacing w:after="0" w:line="240" w:lineRule="auto"/>
              <w:jc w:val="center"/>
              <w:rPr>
                <w:rFonts w:ascii="TH SarabunIT๙" w:hAnsi="TH SarabunIT๙" w:cs="TH SarabunIT๙"/>
                <w:noProof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oval id="_x0000_s1259" style="position:absolute;left:0;text-align:left;margin-left:86.85pt;margin-top:7.15pt;width:43.25pt;height:23.3pt;z-index:251645952;mso-position-horizontal-relative:text;mso-position-vertical-relative:text">
                  <v:textbox style="mso-next-textbox:#_x0000_s1259">
                    <w:txbxContent>
                      <w:p w:rsidR="001D5BDC" w:rsidRPr="00C1754D" w:rsidRDefault="001D5BDC" w:rsidP="008756DE">
                        <w:pPr>
                          <w:jc w:val="center"/>
                          <w:rPr>
                            <w:sz w:val="24"/>
                            <w:szCs w:val="24"/>
                            <w:cs/>
                          </w:rPr>
                        </w:pPr>
                        <w:r>
                          <w:rPr>
                            <w:rFonts w:hint="cs"/>
                            <w:sz w:val="24"/>
                            <w:szCs w:val="24"/>
                            <w:cs/>
                          </w:rPr>
                          <w:t>จบ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4516" w:type="dxa"/>
            <w:shd w:val="clear" w:color="auto" w:fill="auto"/>
          </w:tcPr>
          <w:p w:rsidR="00300048" w:rsidRPr="003377BC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238" w:type="dxa"/>
            <w:shd w:val="clear" w:color="auto" w:fill="auto"/>
          </w:tcPr>
          <w:p w:rsidR="00300048" w:rsidRPr="003377BC" w:rsidRDefault="00300048" w:rsidP="00045DE1">
            <w:pPr>
              <w:spacing w:after="0" w:line="240" w:lineRule="auto"/>
              <w:jc w:val="center"/>
              <w:rPr>
                <w:rFonts w:ascii="TH SarabunIT๙" w:hAnsi="TH SarabunIT๙" w:cs="TH SarabunIT๙"/>
              </w:rPr>
            </w:pPr>
          </w:p>
        </w:tc>
      </w:tr>
    </w:tbl>
    <w:p w:rsidR="00873517" w:rsidRDefault="009174D1" w:rsidP="00161E3F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28"/>
        </w:rPr>
        <w:lastRenderedPageBreak/>
        <w:pict>
          <v:roundrect id="_x0000_s1247" style="position:absolute;margin-left:276.2pt;margin-top:14.4pt;width:270.75pt;height:44.3pt;z-index:251633664;mso-position-horizontal-relative:text;mso-position-vertical-relative:text" arcsize="10923f">
            <v:textbox>
              <w:txbxContent>
                <w:p w:rsidR="001D5BDC" w:rsidRPr="006D4AF3" w:rsidRDefault="001D5BDC" w:rsidP="006D4AF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6"/>
                      <w:szCs w:val="36"/>
                    </w:rPr>
                  </w:pPr>
                  <w:r w:rsidRPr="006D4AF3">
                    <w:rPr>
                      <w:rFonts w:ascii="TH SarabunIT๙" w:hAnsi="TH SarabunIT๙" w:cs="TH SarabunIT๙"/>
                      <w:b/>
                      <w:bCs/>
                      <w:sz w:val="36"/>
                      <w:szCs w:val="36"/>
                      <w:cs/>
                    </w:rPr>
                    <w:t>ขั้นตอนการปฏิบัติงาน</w:t>
                  </w:r>
                </w:p>
              </w:txbxContent>
            </v:textbox>
          </v:roundrect>
        </w:pict>
      </w:r>
    </w:p>
    <w:p w:rsidR="00161E3F" w:rsidRPr="006D4AF3" w:rsidRDefault="00161E3F" w:rsidP="00161E3F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B2D25" w:rsidRPr="006D4AF3" w:rsidRDefault="003177FA" w:rsidP="00161E3F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กระบวนการสำรวจและ</w:t>
      </w:r>
      <w:r w:rsidR="00161E3F" w:rsidRPr="006D4AF3">
        <w:rPr>
          <w:rFonts w:ascii="TH SarabunIT๙" w:hAnsi="TH SarabunIT๙" w:cs="TH SarabunIT๙" w:hint="cs"/>
          <w:b/>
          <w:bCs/>
          <w:sz w:val="32"/>
          <w:szCs w:val="32"/>
          <w:cs/>
        </w:rPr>
        <w:t>ออกแบบงานก่อสร้าง</w:t>
      </w:r>
      <w:r w:rsidR="00D661CE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และปรับปรุง</w:t>
      </w:r>
      <w:r w:rsidR="00161E3F" w:rsidRPr="006D4AF3">
        <w:rPr>
          <w:rFonts w:ascii="TH SarabunIT๙" w:hAnsi="TH SarabunIT๙" w:cs="TH SarabunIT๙" w:hint="cs"/>
          <w:b/>
          <w:bCs/>
          <w:sz w:val="32"/>
          <w:szCs w:val="32"/>
          <w:cs/>
        </w:rPr>
        <w:t>ระบบ</w:t>
      </w:r>
      <w:r w:rsidR="00D661CE">
        <w:rPr>
          <w:rFonts w:ascii="TH SarabunIT๙" w:hAnsi="TH SarabunIT๙" w:cs="TH SarabunIT๙" w:hint="cs"/>
          <w:b/>
          <w:bCs/>
          <w:sz w:val="32"/>
          <w:szCs w:val="32"/>
          <w:cs/>
        </w:rPr>
        <w:t>รวบรวมน้ำเสียและ</w:t>
      </w:r>
      <w:r w:rsidR="00161E3F" w:rsidRPr="006D4AF3">
        <w:rPr>
          <w:rFonts w:ascii="TH SarabunIT๙" w:hAnsi="TH SarabunIT๙" w:cs="TH SarabunIT๙" w:hint="cs"/>
          <w:b/>
          <w:bCs/>
          <w:sz w:val="32"/>
          <w:szCs w:val="32"/>
          <w:cs/>
        </w:rPr>
        <w:t>บำบัด</w:t>
      </w:r>
      <w:r w:rsidR="00D661CE">
        <w:rPr>
          <w:rFonts w:ascii="TH SarabunIT๙" w:hAnsi="TH SarabunIT๙" w:cs="TH SarabunIT๙" w:hint="cs"/>
          <w:b/>
          <w:bCs/>
          <w:sz w:val="32"/>
          <w:szCs w:val="32"/>
          <w:cs/>
        </w:rPr>
        <w:t>น้ำเสีย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"/>
        <w:gridCol w:w="2912"/>
        <w:gridCol w:w="850"/>
        <w:gridCol w:w="4395"/>
        <w:gridCol w:w="1275"/>
        <w:gridCol w:w="1134"/>
        <w:gridCol w:w="2410"/>
        <w:gridCol w:w="1134"/>
        <w:gridCol w:w="1211"/>
      </w:tblGrid>
      <w:tr w:rsidR="00FF4835" w:rsidRPr="009D05BB">
        <w:trPr>
          <w:trHeight w:val="281"/>
        </w:trPr>
        <w:tc>
          <w:tcPr>
            <w:tcW w:w="315" w:type="dxa"/>
          </w:tcPr>
          <w:p w:rsidR="006D4AF3" w:rsidRPr="009D05BB" w:rsidRDefault="006D4AF3" w:rsidP="00FF4835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9D05BB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ที่</w:t>
            </w:r>
          </w:p>
        </w:tc>
        <w:tc>
          <w:tcPr>
            <w:tcW w:w="2912" w:type="dxa"/>
          </w:tcPr>
          <w:p w:rsidR="006D4AF3" w:rsidRPr="009D05BB" w:rsidRDefault="006D4AF3" w:rsidP="00FF4835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  <w:cs/>
              </w:rPr>
            </w:pPr>
            <w:r w:rsidRPr="009D05BB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ผังกระบวนงาน</w:t>
            </w:r>
          </w:p>
        </w:tc>
        <w:tc>
          <w:tcPr>
            <w:tcW w:w="850" w:type="dxa"/>
          </w:tcPr>
          <w:p w:rsidR="006D4AF3" w:rsidRPr="009D05BB" w:rsidRDefault="006D4AF3" w:rsidP="00FF4835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9D05BB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ระยะเวลา</w:t>
            </w:r>
          </w:p>
        </w:tc>
        <w:tc>
          <w:tcPr>
            <w:tcW w:w="4395" w:type="dxa"/>
          </w:tcPr>
          <w:p w:rsidR="006D4AF3" w:rsidRPr="009D05BB" w:rsidRDefault="006D4AF3" w:rsidP="00FF4835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9D05BB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รายละเอียดของงาน</w:t>
            </w:r>
          </w:p>
        </w:tc>
        <w:tc>
          <w:tcPr>
            <w:tcW w:w="1275" w:type="dxa"/>
          </w:tcPr>
          <w:p w:rsidR="006D4AF3" w:rsidRPr="009D05BB" w:rsidRDefault="006D4AF3" w:rsidP="00FF4835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9D05BB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มาตรฐานคุณภาพงาน</w:t>
            </w:r>
          </w:p>
        </w:tc>
        <w:tc>
          <w:tcPr>
            <w:tcW w:w="1134" w:type="dxa"/>
          </w:tcPr>
          <w:p w:rsidR="006D4AF3" w:rsidRPr="009D05BB" w:rsidRDefault="006D4AF3" w:rsidP="00FF4835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9D05BB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ระบบติดตาม/ประเมินผล</w:t>
            </w:r>
          </w:p>
        </w:tc>
        <w:tc>
          <w:tcPr>
            <w:tcW w:w="2410" w:type="dxa"/>
          </w:tcPr>
          <w:p w:rsidR="006D4AF3" w:rsidRPr="009D05BB" w:rsidRDefault="006D4AF3" w:rsidP="00FF4835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9D05BB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ผู้รับผิดชอบ</w:t>
            </w:r>
          </w:p>
        </w:tc>
        <w:tc>
          <w:tcPr>
            <w:tcW w:w="1134" w:type="dxa"/>
          </w:tcPr>
          <w:p w:rsidR="006D4AF3" w:rsidRPr="009D05BB" w:rsidRDefault="006D4AF3" w:rsidP="00FF4835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9D05BB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แบบฟอร์ม</w:t>
            </w:r>
          </w:p>
        </w:tc>
        <w:tc>
          <w:tcPr>
            <w:tcW w:w="1211" w:type="dxa"/>
          </w:tcPr>
          <w:p w:rsidR="006D4AF3" w:rsidRPr="009D05BB" w:rsidRDefault="006D4AF3" w:rsidP="00FF4835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9D05BB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เอกสารอ้างอิง</w:t>
            </w:r>
          </w:p>
        </w:tc>
      </w:tr>
      <w:tr w:rsidR="00FF4835" w:rsidRPr="009D05BB">
        <w:tc>
          <w:tcPr>
            <w:tcW w:w="315" w:type="dxa"/>
          </w:tcPr>
          <w:p w:rsidR="006D4AF3" w:rsidRPr="009D05BB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/>
                <w:szCs w:val="22"/>
              </w:rPr>
              <w:t>1</w:t>
            </w:r>
          </w:p>
        </w:tc>
        <w:tc>
          <w:tcPr>
            <w:tcW w:w="2912" w:type="dxa"/>
          </w:tcPr>
          <w:p w:rsidR="006D4AF3" w:rsidRPr="009D05BB" w:rsidRDefault="009174D1" w:rsidP="00697538">
            <w:pPr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Cs w:val="22"/>
              </w:rPr>
              <w:pict>
                <v:shape id="_x0000_s1293" type="#_x0000_t32" style="position:absolute;margin-left:61.25pt;margin-top:43.7pt;width:.05pt;height:87.25pt;z-index:2516797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Cs w:val="22"/>
              </w:rPr>
              <w:pict>
                <v:rect id="_x0000_s1282" style="position:absolute;margin-left:.95pt;margin-top:6.2pt;width:128.35pt;height:37.5pt;z-index:251669504;mso-position-horizontal-relative:text;mso-position-vertical-relative:text">
                  <v:textbox>
                    <w:txbxContent>
                      <w:p w:rsidR="001D5BDC" w:rsidRPr="006D4AF3" w:rsidRDefault="001D5BDC" w:rsidP="006D4AF3">
                        <w:pPr>
                          <w:jc w:val="center"/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4"/>
                            <w:szCs w:val="24"/>
                            <w:cs/>
                          </w:rPr>
                          <w:t>ส</w:t>
                        </w:r>
                        <w:r w:rsidR="003177FA">
                          <w:rPr>
                            <w:rFonts w:ascii="TH SarabunIT๙" w:hAnsi="TH SarabunIT๙" w:cs="TH SarabunIT๙" w:hint="cs"/>
                            <w:sz w:val="24"/>
                            <w:szCs w:val="24"/>
                            <w:cs/>
                          </w:rPr>
                          <w:t xml:space="preserve">ำรวจพื้นที่ และหาข้อมูล          </w:t>
                        </w:r>
                        <w:r>
                          <w:rPr>
                            <w:rFonts w:ascii="TH SarabunIT๙" w:hAnsi="TH SarabunIT๙" w:cs="TH SarabunIT๙" w:hint="cs"/>
                            <w:sz w:val="24"/>
                            <w:szCs w:val="24"/>
                            <w:cs/>
                          </w:rPr>
                          <w:t>เพื่อการออกแบบ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850" w:type="dxa"/>
          </w:tcPr>
          <w:p w:rsidR="006D4AF3" w:rsidRPr="009D05BB" w:rsidRDefault="006D4AF3" w:rsidP="00697538">
            <w:pPr>
              <w:rPr>
                <w:rFonts w:ascii="TH SarabunIT๙" w:hAnsi="TH SarabunIT๙" w:cs="TH SarabunIT๙"/>
                <w:szCs w:val="22"/>
                <w:cs/>
              </w:rPr>
            </w:pPr>
            <w:r w:rsidRPr="009D05BB">
              <w:rPr>
                <w:rFonts w:ascii="TH SarabunIT๙" w:hAnsi="TH SarabunIT๙" w:cs="TH SarabunIT๙"/>
                <w:szCs w:val="22"/>
              </w:rPr>
              <w:t>2</w:t>
            </w: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 xml:space="preserve">  เดือน</w:t>
            </w:r>
          </w:p>
        </w:tc>
        <w:tc>
          <w:tcPr>
            <w:tcW w:w="4395" w:type="dxa"/>
          </w:tcPr>
          <w:p w:rsidR="00FF4835" w:rsidRDefault="00FF4835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1. พิจารณาตรวจสอบสภาพพื้นที่/อาคาร ข้อมูลการใช้น้ำ และสภาพปัญหา</w:t>
            </w:r>
          </w:p>
          <w:p w:rsidR="00FF4835" w:rsidRDefault="00FF4835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2.สำรวจหาข้อมูลทางกายภาพ ได้แก่ ผังบริเวณแนวท่อระบายน้ำ และสาธารณูปโภคต่างๆ</w:t>
            </w:r>
          </w:p>
          <w:p w:rsidR="00FF4835" w:rsidRPr="00FF4835" w:rsidRDefault="00FF4835" w:rsidP="00697538">
            <w:pPr>
              <w:rPr>
                <w:rFonts w:ascii="TH SarabunIT๙" w:hAnsi="TH SarabunIT๙" w:cs="TH SarabunIT๙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 xml:space="preserve">3.สำรวจข้อมูลปริมาณและคุณภาพน้ำ ได้แก่ข้อมูลการใช้น้ำจากแหล่งต่างๆ </w:t>
            </w:r>
            <w:r w:rsidR="005A21BF">
              <w:rPr>
                <w:rFonts w:ascii="TH SarabunIT๙" w:hAnsi="TH SarabunIT๙" w:cs="TH SarabunIT๙" w:hint="cs"/>
                <w:szCs w:val="22"/>
                <w:cs/>
              </w:rPr>
              <w:t>และคุณลักษณะของน้ำเสีย</w:t>
            </w:r>
          </w:p>
        </w:tc>
        <w:tc>
          <w:tcPr>
            <w:tcW w:w="1275" w:type="dxa"/>
          </w:tcPr>
          <w:p w:rsidR="006D4AF3" w:rsidRPr="009D05BB" w:rsidRDefault="006D4AF3" w:rsidP="00FF4835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>ตามหลักวิชาช่างสำรวจ</w:t>
            </w:r>
          </w:p>
        </w:tc>
        <w:tc>
          <w:tcPr>
            <w:tcW w:w="1134" w:type="dxa"/>
          </w:tcPr>
          <w:p w:rsidR="006D4AF3" w:rsidRPr="009D05BB" w:rsidRDefault="006D4AF3" w:rsidP="00697538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>บุคคล</w:t>
            </w:r>
          </w:p>
        </w:tc>
        <w:tc>
          <w:tcPr>
            <w:tcW w:w="2410" w:type="dxa"/>
          </w:tcPr>
          <w:p w:rsidR="006D4AF3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กลุ่มงานพัฒนาระบบบำบัดน้ำเสีย</w:t>
            </w:r>
          </w:p>
          <w:p w:rsidR="00AF1601" w:rsidRDefault="00AF1601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/>
                <w:szCs w:val="22"/>
              </w:rPr>
              <w:t>-</w:t>
            </w:r>
            <w:r>
              <w:rPr>
                <w:rFonts w:ascii="TH SarabunIT๙" w:hAnsi="TH SarabunIT๙" w:cs="TH SarabunIT๙" w:hint="cs"/>
                <w:szCs w:val="22"/>
                <w:cs/>
              </w:rPr>
              <w:t>วิศวกรโยธา</w:t>
            </w:r>
          </w:p>
          <w:p w:rsidR="00AF1601" w:rsidRDefault="00AF1601" w:rsidP="00697538">
            <w:pPr>
              <w:rPr>
                <w:rFonts w:ascii="TH SarabunIT๙" w:hAnsi="TH SarabunIT๙" w:cs="TH SarabunIT๙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-วิศวกรสุขาภิบาล</w:t>
            </w:r>
          </w:p>
          <w:p w:rsidR="006D4AF3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-นายช่างสำรวจ</w:t>
            </w:r>
          </w:p>
          <w:p w:rsidR="006D4AF3" w:rsidRPr="0075595F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-นายช่างโยธา</w:t>
            </w:r>
            <w:r>
              <w:rPr>
                <w:rFonts w:ascii="TH SarabunIT๙" w:hAnsi="TH SarabunIT๙" w:cs="TH SarabunIT๙"/>
                <w:szCs w:val="22"/>
              </w:rPr>
              <w:t xml:space="preserve">                    </w:t>
            </w:r>
          </w:p>
        </w:tc>
        <w:tc>
          <w:tcPr>
            <w:tcW w:w="1134" w:type="dxa"/>
          </w:tcPr>
          <w:p w:rsidR="006D4AF3" w:rsidRPr="009D05BB" w:rsidRDefault="006D4AF3" w:rsidP="00FF4835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-</w:t>
            </w:r>
          </w:p>
        </w:tc>
        <w:tc>
          <w:tcPr>
            <w:tcW w:w="1211" w:type="dxa"/>
          </w:tcPr>
          <w:p w:rsidR="006D4AF3" w:rsidRPr="009D05BB" w:rsidRDefault="00FF4835" w:rsidP="00FF4835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-</w:t>
            </w:r>
          </w:p>
        </w:tc>
      </w:tr>
      <w:tr w:rsidR="00FF4835" w:rsidRPr="009D05BB">
        <w:tc>
          <w:tcPr>
            <w:tcW w:w="315" w:type="dxa"/>
          </w:tcPr>
          <w:p w:rsidR="006D4AF3" w:rsidRPr="009D05BB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/>
                <w:szCs w:val="22"/>
              </w:rPr>
              <w:t>2</w:t>
            </w:r>
          </w:p>
        </w:tc>
        <w:tc>
          <w:tcPr>
            <w:tcW w:w="2912" w:type="dxa"/>
          </w:tcPr>
          <w:p w:rsidR="006D4AF3" w:rsidRPr="009D05BB" w:rsidRDefault="009174D1" w:rsidP="00697538">
            <w:pPr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Cs w:val="22"/>
              </w:rPr>
              <w:pict>
                <v:shape id="_x0000_s1296" type="#_x0000_t32" style="position:absolute;margin-left:61.25pt;margin-top:40.15pt;width:.05pt;height:89.6pt;flip:x;z-index:2516807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Cs w:val="22"/>
              </w:rPr>
              <w:pict>
                <v:rect id="_x0000_s1283" style="position:absolute;margin-left:-1.2pt;margin-top:8.95pt;width:134.05pt;height:31.2pt;z-index:251670528;mso-position-horizontal-relative:text;mso-position-vertical-relative:text">
                  <v:textbox>
                    <w:txbxContent>
                      <w:p w:rsidR="001D5BDC" w:rsidRPr="006D4AF3" w:rsidRDefault="001D5BDC" w:rsidP="006D4AF3">
                        <w:pPr>
                          <w:jc w:val="center"/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4"/>
                            <w:szCs w:val="24"/>
                            <w:cs/>
                          </w:rPr>
                          <w:t>ออกแบบรายละเอียด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850" w:type="dxa"/>
          </w:tcPr>
          <w:p w:rsidR="006D4AF3" w:rsidRPr="009D05BB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>1 เดือน</w:t>
            </w:r>
          </w:p>
        </w:tc>
        <w:tc>
          <w:tcPr>
            <w:tcW w:w="4395" w:type="dxa"/>
          </w:tcPr>
          <w:p w:rsidR="006D4AF3" w:rsidRDefault="005A21BF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1. คำนวณปริมาณน้ำเสียและวิเคราะห์คุณภาพน้ำ</w:t>
            </w:r>
          </w:p>
          <w:p w:rsidR="005A21BF" w:rsidRDefault="00D661CE" w:rsidP="00697538">
            <w:pPr>
              <w:rPr>
                <w:rFonts w:ascii="TH SarabunIT๙" w:hAnsi="TH SarabunIT๙" w:cs="TH SarabunIT๙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2.กำหนด</w:t>
            </w:r>
            <w:r w:rsidR="005A21BF">
              <w:rPr>
                <w:rFonts w:ascii="TH SarabunIT๙" w:hAnsi="TH SarabunIT๙" w:cs="TH SarabunIT๙" w:hint="cs"/>
                <w:szCs w:val="22"/>
                <w:cs/>
              </w:rPr>
              <w:t xml:space="preserve">ขั้นตอนกระบวนการบำบัดน้ำเสียเพื่อคำนวณหาขนาดของหน่วยบำบัดต่างๆ </w:t>
            </w:r>
            <w:r w:rsidR="00B404F5">
              <w:rPr>
                <w:rFonts w:ascii="TH SarabunIT๙" w:hAnsi="TH SarabunIT๙" w:cs="TH SarabunIT๙" w:hint="cs"/>
                <w:szCs w:val="22"/>
                <w:cs/>
              </w:rPr>
              <w:t>และ/หรือ กำหนดแนวท่อ</w:t>
            </w:r>
            <w:r w:rsidR="00760515">
              <w:rPr>
                <w:rFonts w:ascii="TH SarabunIT๙" w:hAnsi="TH SarabunIT๙" w:cs="TH SarabunIT๙" w:hint="cs"/>
                <w:szCs w:val="22"/>
                <w:cs/>
              </w:rPr>
              <w:t xml:space="preserve"> ตำแหน่งบ่อพัก บ่อดักน้ำเสีย คำนวณขนาดท่อและความลาดเอียง</w:t>
            </w:r>
          </w:p>
          <w:p w:rsidR="005A21BF" w:rsidRPr="00AF1601" w:rsidRDefault="003177FA" w:rsidP="00697538">
            <w:pPr>
              <w:rPr>
                <w:rFonts w:ascii="TH SarabunIT๙" w:hAnsi="TH SarabunIT๙" w:cs="TH SarabunIT๙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3. ออกแบบโครงสร้าง</w:t>
            </w:r>
            <w:r w:rsidR="00B404F5">
              <w:rPr>
                <w:rFonts w:ascii="TH SarabunIT๙" w:hAnsi="TH SarabunIT๙" w:cs="TH SarabunIT๙" w:hint="cs"/>
                <w:szCs w:val="22"/>
                <w:cs/>
              </w:rPr>
              <w:t xml:space="preserve"> </w:t>
            </w:r>
          </w:p>
          <w:p w:rsidR="005A21BF" w:rsidRPr="005A21BF" w:rsidRDefault="00AF1601" w:rsidP="00697538">
            <w:pPr>
              <w:rPr>
                <w:rFonts w:ascii="TH SarabunIT๙" w:hAnsi="TH SarabunIT๙" w:cs="TH SarabunIT๙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4.กำหนด</w:t>
            </w:r>
            <w:r w:rsidR="005A21BF">
              <w:rPr>
                <w:rFonts w:ascii="TH SarabunIT๙" w:hAnsi="TH SarabunIT๙" w:cs="TH SarabunIT๙" w:hint="cs"/>
                <w:szCs w:val="22"/>
                <w:cs/>
              </w:rPr>
              <w:t>เครื่องจักรกล</w:t>
            </w:r>
            <w:r>
              <w:rPr>
                <w:rFonts w:ascii="TH SarabunIT๙" w:hAnsi="TH SarabunIT๙" w:cs="TH SarabunIT๙" w:hint="cs"/>
                <w:szCs w:val="22"/>
                <w:cs/>
              </w:rPr>
              <w:t xml:space="preserve">อุปกรณ์ต่างๆ </w:t>
            </w:r>
            <w:r w:rsidR="005A21BF">
              <w:rPr>
                <w:rFonts w:ascii="TH SarabunIT๙" w:hAnsi="TH SarabunIT๙" w:cs="TH SarabunIT๙" w:hint="cs"/>
                <w:szCs w:val="22"/>
                <w:cs/>
              </w:rPr>
              <w:t>และระบบไฟฟ้า</w:t>
            </w:r>
            <w:r w:rsidR="003177FA">
              <w:rPr>
                <w:rFonts w:ascii="TH SarabunIT๙" w:hAnsi="TH SarabunIT๙" w:cs="TH SarabunIT๙" w:hint="cs"/>
                <w:szCs w:val="22"/>
                <w:cs/>
              </w:rPr>
              <w:t xml:space="preserve"> (ถ้ามี)</w:t>
            </w:r>
          </w:p>
        </w:tc>
        <w:tc>
          <w:tcPr>
            <w:tcW w:w="1275" w:type="dxa"/>
          </w:tcPr>
          <w:p w:rsidR="006D4AF3" w:rsidRPr="009D05BB" w:rsidRDefault="006D4AF3" w:rsidP="00FF4835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>ตามหลักวิศวกรรม</w:t>
            </w:r>
          </w:p>
        </w:tc>
        <w:tc>
          <w:tcPr>
            <w:tcW w:w="1134" w:type="dxa"/>
          </w:tcPr>
          <w:p w:rsidR="006D4AF3" w:rsidRPr="009D05BB" w:rsidRDefault="006D4AF3" w:rsidP="0069753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>บุคคล</w:t>
            </w:r>
          </w:p>
        </w:tc>
        <w:tc>
          <w:tcPr>
            <w:tcW w:w="2410" w:type="dxa"/>
          </w:tcPr>
          <w:p w:rsidR="006D4AF3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กลุ่มงานพัฒนาระบบบำบัดน้ำเสีย</w:t>
            </w:r>
          </w:p>
          <w:p w:rsidR="006D4AF3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-</w:t>
            </w:r>
            <w:r>
              <w:rPr>
                <w:rFonts w:ascii="TH SarabunIT๙" w:hAnsi="TH SarabunIT๙" w:cs="TH SarabunIT๙" w:hint="cs"/>
                <w:szCs w:val="22"/>
                <w:cs/>
              </w:rPr>
              <w:t>วิศวกรโยธา</w:t>
            </w:r>
          </w:p>
          <w:p w:rsidR="00AF1601" w:rsidRDefault="00AF1601" w:rsidP="00697538">
            <w:pPr>
              <w:rPr>
                <w:rFonts w:ascii="TH SarabunIT๙" w:hAnsi="TH SarabunIT๙" w:cs="TH SarabunIT๙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-วิศวกรสุขาภิบาล</w:t>
            </w:r>
          </w:p>
          <w:p w:rsidR="006D4AF3" w:rsidRPr="0075595F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-นายช่างโยธา</w:t>
            </w:r>
          </w:p>
        </w:tc>
        <w:tc>
          <w:tcPr>
            <w:tcW w:w="1134" w:type="dxa"/>
          </w:tcPr>
          <w:p w:rsidR="006D4AF3" w:rsidRPr="009D05BB" w:rsidRDefault="006D4AF3" w:rsidP="00FF4835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-</w:t>
            </w:r>
          </w:p>
        </w:tc>
        <w:tc>
          <w:tcPr>
            <w:tcW w:w="1211" w:type="dxa"/>
          </w:tcPr>
          <w:p w:rsidR="006D4AF3" w:rsidRPr="009D05BB" w:rsidRDefault="00FF4835" w:rsidP="00FF4835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-</w:t>
            </w:r>
          </w:p>
        </w:tc>
      </w:tr>
      <w:tr w:rsidR="00FF4835" w:rsidRPr="009D05BB">
        <w:tc>
          <w:tcPr>
            <w:tcW w:w="315" w:type="dxa"/>
          </w:tcPr>
          <w:p w:rsidR="006D4AF3" w:rsidRPr="009D05BB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/>
                <w:szCs w:val="22"/>
              </w:rPr>
              <w:t>3</w:t>
            </w:r>
          </w:p>
        </w:tc>
        <w:tc>
          <w:tcPr>
            <w:tcW w:w="2912" w:type="dxa"/>
          </w:tcPr>
          <w:p w:rsidR="006D4AF3" w:rsidRPr="009D05BB" w:rsidRDefault="009174D1" w:rsidP="00697538">
            <w:pPr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Cs w:val="22"/>
              </w:rPr>
              <w:pict>
                <v:shape id="_x0000_s1297" type="#_x0000_t32" style="position:absolute;margin-left:61.3pt;margin-top:32.3pt;width:0;height:95.8pt;z-index:2516817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Cs w:val="22"/>
              </w:rPr>
              <w:pict>
                <v:rect id="_x0000_s1284" style="position:absolute;margin-left:.95pt;margin-top:4.15pt;width:124.15pt;height:28.15pt;z-index:251671552;mso-position-horizontal-relative:text;mso-position-vertical-relative:text">
                  <v:textbox style="mso-next-textbox:#_x0000_s1284">
                    <w:txbxContent>
                      <w:p w:rsidR="001D5BDC" w:rsidRPr="006D4AF3" w:rsidRDefault="003177FA" w:rsidP="006D4AF3">
                        <w:pPr>
                          <w:jc w:val="center"/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4"/>
                            <w:szCs w:val="24"/>
                            <w:cs/>
                          </w:rPr>
                          <w:t>จัดทำ</w:t>
                        </w:r>
                        <w:r w:rsidR="001D5BDC">
                          <w:rPr>
                            <w:rFonts w:ascii="TH SarabunIT๙" w:hAnsi="TH SarabunIT๙" w:cs="TH SarabunIT๙" w:hint="cs"/>
                            <w:sz w:val="24"/>
                            <w:szCs w:val="24"/>
                            <w:cs/>
                          </w:rPr>
                          <w:t>แบบพร้อมรายการก่อสร้าง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850" w:type="dxa"/>
          </w:tcPr>
          <w:p w:rsidR="006D4AF3" w:rsidRPr="009D05BB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>1 เดือน</w:t>
            </w:r>
          </w:p>
        </w:tc>
        <w:tc>
          <w:tcPr>
            <w:tcW w:w="4395" w:type="dxa"/>
          </w:tcPr>
          <w:p w:rsidR="006D4AF3" w:rsidRDefault="005A21BF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1. เขียนแบบตามที่ได้ออกแบบไว้ และตรวจสอบแบบให้ถูกต้อง</w:t>
            </w:r>
          </w:p>
          <w:p w:rsidR="005A21BF" w:rsidRPr="005A21BF" w:rsidRDefault="005A21BF" w:rsidP="00697538">
            <w:pPr>
              <w:rPr>
                <w:rFonts w:ascii="TH SarabunIT๙" w:hAnsi="TH SarabunIT๙" w:cs="TH SarabunIT๙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2.เขียนรายการก่อสร้างให้สอดคล้องกับรูปแบบและวัตถุประสงค์ของงาน</w:t>
            </w:r>
          </w:p>
        </w:tc>
        <w:tc>
          <w:tcPr>
            <w:tcW w:w="1275" w:type="dxa"/>
          </w:tcPr>
          <w:p w:rsidR="006D4AF3" w:rsidRPr="009D05BB" w:rsidRDefault="006D4AF3" w:rsidP="00FF4835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>ตามหลักวิชาช่างเขียนแบบ</w:t>
            </w:r>
          </w:p>
        </w:tc>
        <w:tc>
          <w:tcPr>
            <w:tcW w:w="1134" w:type="dxa"/>
          </w:tcPr>
          <w:p w:rsidR="006D4AF3" w:rsidRPr="009D05BB" w:rsidRDefault="006D4AF3" w:rsidP="0069753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>บุคคล</w:t>
            </w:r>
          </w:p>
        </w:tc>
        <w:tc>
          <w:tcPr>
            <w:tcW w:w="2410" w:type="dxa"/>
          </w:tcPr>
          <w:p w:rsidR="006D4AF3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กลุ่มงานพัฒนาระบบบำบัดน้ำเสีย</w:t>
            </w:r>
          </w:p>
          <w:p w:rsidR="00AF1601" w:rsidRDefault="00AF1601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/>
                <w:szCs w:val="22"/>
              </w:rPr>
              <w:t>-</w:t>
            </w:r>
            <w:r>
              <w:rPr>
                <w:rFonts w:ascii="TH SarabunIT๙" w:hAnsi="TH SarabunIT๙" w:cs="TH SarabunIT๙" w:hint="cs"/>
                <w:szCs w:val="22"/>
                <w:cs/>
              </w:rPr>
              <w:t>วิศวกรโยธา</w:t>
            </w:r>
          </w:p>
          <w:p w:rsidR="00AF1601" w:rsidRDefault="00AF1601" w:rsidP="00697538">
            <w:pPr>
              <w:rPr>
                <w:rFonts w:ascii="TH SarabunIT๙" w:hAnsi="TH SarabunIT๙" w:cs="TH SarabunIT๙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-วิศวกรสุขาภิบาล</w:t>
            </w:r>
          </w:p>
          <w:p w:rsidR="006D4AF3" w:rsidRDefault="006D4AF3" w:rsidP="00697538">
            <w:pPr>
              <w:rPr>
                <w:rFonts w:ascii="TH SarabunIT๙" w:hAnsi="TH SarabunIT๙" w:cs="TH SarabunIT๙"/>
                <w:szCs w:val="22"/>
                <w:cs/>
              </w:rPr>
            </w:pPr>
            <w:r>
              <w:rPr>
                <w:rFonts w:ascii="TH SarabunIT๙" w:hAnsi="TH SarabunIT๙" w:cs="TH SarabunIT๙"/>
                <w:szCs w:val="22"/>
              </w:rPr>
              <w:t>-</w:t>
            </w:r>
            <w:r>
              <w:rPr>
                <w:rFonts w:ascii="TH SarabunIT๙" w:hAnsi="TH SarabunIT๙" w:cs="TH SarabunIT๙" w:hint="cs"/>
                <w:szCs w:val="22"/>
                <w:cs/>
              </w:rPr>
              <w:t>นายช่างเขียนแบบ</w:t>
            </w:r>
          </w:p>
          <w:p w:rsidR="006D4AF3" w:rsidRPr="009D05BB" w:rsidRDefault="006D4AF3" w:rsidP="00697538">
            <w:pPr>
              <w:rPr>
                <w:rFonts w:ascii="TH SarabunIT๙" w:hAnsi="TH SarabunIT๙" w:cs="TH SarabunIT๙"/>
                <w:b/>
                <w:bCs/>
                <w:szCs w:val="22"/>
              </w:rPr>
            </w:pPr>
          </w:p>
        </w:tc>
        <w:tc>
          <w:tcPr>
            <w:tcW w:w="1134" w:type="dxa"/>
          </w:tcPr>
          <w:p w:rsidR="006D4AF3" w:rsidRPr="009D05BB" w:rsidRDefault="006D4AF3" w:rsidP="00FF4835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-</w:t>
            </w:r>
          </w:p>
        </w:tc>
        <w:tc>
          <w:tcPr>
            <w:tcW w:w="1211" w:type="dxa"/>
          </w:tcPr>
          <w:p w:rsidR="006D4AF3" w:rsidRPr="009D05BB" w:rsidRDefault="00FF4835" w:rsidP="00FF4835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-</w:t>
            </w:r>
          </w:p>
        </w:tc>
      </w:tr>
    </w:tbl>
    <w:p w:rsidR="00873517" w:rsidRDefault="00873517" w:rsidP="00161E3F">
      <w:pPr>
        <w:rPr>
          <w:rFonts w:ascii="TH SarabunIT๙" w:hAnsi="TH SarabunIT๙" w:cs="TH SarabunIT๙"/>
          <w:b/>
          <w:bCs/>
          <w:sz w:val="28"/>
        </w:rPr>
      </w:pPr>
    </w:p>
    <w:p w:rsidR="008B4989" w:rsidRDefault="008B4989" w:rsidP="00161E3F">
      <w:pPr>
        <w:rPr>
          <w:rFonts w:ascii="TH SarabunIT๙" w:hAnsi="TH SarabunIT๙" w:cs="TH SarabunIT๙"/>
          <w:b/>
          <w:bCs/>
          <w:sz w:val="28"/>
        </w:rPr>
      </w:pPr>
    </w:p>
    <w:p w:rsidR="00873517" w:rsidRPr="008B4989" w:rsidRDefault="00A90A92" w:rsidP="00A90A92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กระบวนการสำรวจและ</w:t>
      </w:r>
      <w:r w:rsidRPr="006D4AF3">
        <w:rPr>
          <w:rFonts w:ascii="TH SarabunIT๙" w:hAnsi="TH SarabunIT๙" w:cs="TH SarabunIT๙" w:hint="cs"/>
          <w:b/>
          <w:bCs/>
          <w:sz w:val="32"/>
          <w:szCs w:val="32"/>
          <w:cs/>
        </w:rPr>
        <w:t>ออกแบบงานก่อสร้าง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และปรับปรุง</w:t>
      </w:r>
      <w:r w:rsidRPr="006D4AF3">
        <w:rPr>
          <w:rFonts w:ascii="TH SarabunIT๙" w:hAnsi="TH SarabunIT๙" w:cs="TH SarabunIT๙" w:hint="cs"/>
          <w:b/>
          <w:bCs/>
          <w:sz w:val="32"/>
          <w:szCs w:val="32"/>
          <w:cs/>
        </w:rPr>
        <w:t>ระบบ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รวบรวมน้ำเสียและ</w:t>
      </w:r>
      <w:r w:rsidRPr="006D4AF3">
        <w:rPr>
          <w:rFonts w:ascii="TH SarabunIT๙" w:hAnsi="TH SarabunIT๙" w:cs="TH SarabunIT๙" w:hint="cs"/>
          <w:b/>
          <w:bCs/>
          <w:sz w:val="32"/>
          <w:szCs w:val="32"/>
          <w:cs/>
        </w:rPr>
        <w:t>บำบัด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น้ำเสีย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6D4AF3">
        <w:rPr>
          <w:rFonts w:ascii="TH SarabunIT๙" w:hAnsi="TH SarabunIT๙" w:cs="TH SarabunIT๙"/>
          <w:b/>
          <w:bCs/>
          <w:sz w:val="28"/>
        </w:rPr>
        <w:t>(</w:t>
      </w:r>
      <w:r w:rsidR="006D4AF3">
        <w:rPr>
          <w:rFonts w:ascii="TH SarabunIT๙" w:hAnsi="TH SarabunIT๙" w:cs="TH SarabunIT๙" w:hint="cs"/>
          <w:b/>
          <w:bCs/>
          <w:sz w:val="28"/>
          <w:cs/>
        </w:rPr>
        <w:t>ต่อ)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"/>
        <w:gridCol w:w="3044"/>
        <w:gridCol w:w="859"/>
        <w:gridCol w:w="2693"/>
        <w:gridCol w:w="1701"/>
        <w:gridCol w:w="1134"/>
        <w:gridCol w:w="2268"/>
        <w:gridCol w:w="1134"/>
        <w:gridCol w:w="2410"/>
      </w:tblGrid>
      <w:tr w:rsidR="006D4AF3" w:rsidRPr="009D05BB"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3" w:rsidRPr="00D13998" w:rsidRDefault="006D4AF3" w:rsidP="00D1399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D1399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ที่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3" w:rsidRPr="00D13998" w:rsidRDefault="006D4AF3" w:rsidP="00D1399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  <w:cs/>
              </w:rPr>
            </w:pPr>
            <w:r w:rsidRPr="00D1399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ผังกระบวนงาน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3" w:rsidRPr="00D13998" w:rsidRDefault="006D4AF3" w:rsidP="00D1399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D1399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ระยะเวลา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3" w:rsidRPr="00D13998" w:rsidRDefault="006D4AF3" w:rsidP="00D1399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D1399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รายละเอียดของงาน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3" w:rsidRPr="00D13998" w:rsidRDefault="006D4AF3" w:rsidP="00D1399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D1399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มาตรฐานคุณภาพงาน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3" w:rsidRPr="00D13998" w:rsidRDefault="006D4AF3" w:rsidP="00D1399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D1399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ระบบติดตาม/ประเมินผล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3" w:rsidRPr="00D13998" w:rsidRDefault="006D4AF3" w:rsidP="00D1399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D1399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ผู้รับผิดชอบ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3" w:rsidRPr="00D13998" w:rsidRDefault="006D4AF3" w:rsidP="00D1399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D1399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แบบฟอร์ม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3" w:rsidRPr="00D13998" w:rsidRDefault="006D4AF3" w:rsidP="00D1399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D1399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เอกสารอ้างอิง</w:t>
            </w:r>
          </w:p>
        </w:tc>
      </w:tr>
      <w:tr w:rsidR="00FF4835" w:rsidRPr="009D05BB">
        <w:tc>
          <w:tcPr>
            <w:tcW w:w="316" w:type="dxa"/>
          </w:tcPr>
          <w:p w:rsidR="006D4AF3" w:rsidRPr="009D05BB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/>
                <w:szCs w:val="22"/>
              </w:rPr>
              <w:t>4</w:t>
            </w:r>
          </w:p>
        </w:tc>
        <w:tc>
          <w:tcPr>
            <w:tcW w:w="3044" w:type="dxa"/>
          </w:tcPr>
          <w:p w:rsidR="006D4AF3" w:rsidRPr="009D05BB" w:rsidRDefault="009174D1" w:rsidP="00697538">
            <w:pPr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noProof/>
                <w:szCs w:val="22"/>
              </w:rPr>
              <w:pict>
                <v:rect id="_x0000_s1288" style="position:absolute;margin-left:2.2pt;margin-top:40.7pt;width:133.1pt;height:43.85pt;z-index:251675648;mso-position-horizontal-relative:text;mso-position-vertical-relative:text" strokecolor="white" strokeweight="0">
                  <v:fill opacity="0"/>
                  <v:textbox style="mso-next-textbox:#_x0000_s1288">
                    <w:txbxContent>
                      <w:p w:rsidR="001D5BDC" w:rsidRPr="00D13998" w:rsidRDefault="001D5BDC" w:rsidP="00D13998">
                        <w:pPr>
                          <w:jc w:val="center"/>
                          <w:rPr>
                            <w:rFonts w:ascii="TH NiramitIT๙" w:hAnsi="TH NiramitIT๙" w:cs="TH NiramitIT๙"/>
                            <w:sz w:val="24"/>
                            <w:szCs w:val="24"/>
                            <w:cs/>
                          </w:rPr>
                        </w:pPr>
                        <w:r>
                          <w:rPr>
                            <w:rFonts w:ascii="TH NiramitIT๙" w:hAnsi="TH NiramitIT๙" w:cs="TH NiramitIT๙" w:hint="cs"/>
                            <w:sz w:val="24"/>
                            <w:szCs w:val="24"/>
                            <w:cs/>
                          </w:rPr>
                          <w:t>ตรวจสอบ พิจารณาลงนามในแบบ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Cs w:val="22"/>
              </w:rPr>
              <w:pict>
                <v:shape id="_x0000_s1291" type="#_x0000_t32" style="position:absolute;margin-left:70.65pt;margin-top:95.6pt;width:0;height:15.75pt;z-index:2516776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Cs w:val="22"/>
              </w:rPr>
              <w:pict>
                <v:shape id="_x0000_s1289" type="#_x0000_t32" style="position:absolute;margin-left:70.65pt;margin-top:1.1pt;width:0;height:6.4pt;z-index:25167667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Cs w:val="22"/>
              </w:rPr>
              <w:pict>
                <v:shape id="_x0000_s1287" type="#_x0000_t4" style="position:absolute;margin-left:-4.35pt;margin-top:7.5pt;width:149.25pt;height:88.1pt;z-index:251674624;mso-position-horizontal-relative:text;mso-position-vertical-relative:text"/>
              </w:pict>
            </w:r>
          </w:p>
        </w:tc>
        <w:tc>
          <w:tcPr>
            <w:tcW w:w="859" w:type="dxa"/>
          </w:tcPr>
          <w:p w:rsidR="006D4AF3" w:rsidRPr="009D05BB" w:rsidRDefault="006D4AF3" w:rsidP="006936D3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>10 วัน</w:t>
            </w:r>
          </w:p>
        </w:tc>
        <w:tc>
          <w:tcPr>
            <w:tcW w:w="2693" w:type="dxa"/>
          </w:tcPr>
          <w:p w:rsidR="006D4AF3" w:rsidRPr="00D57730" w:rsidRDefault="00D57730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เสนอผู้บริหารพิจารณาลงนามในแบบ</w:t>
            </w:r>
          </w:p>
        </w:tc>
        <w:tc>
          <w:tcPr>
            <w:tcW w:w="1701" w:type="dxa"/>
          </w:tcPr>
          <w:p w:rsidR="006D4AF3" w:rsidRPr="009D05BB" w:rsidRDefault="006D4AF3" w:rsidP="006936D3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>ตามหลักวิศวกรรมและวิชาช่างเขียนแบบ</w:t>
            </w:r>
          </w:p>
        </w:tc>
        <w:tc>
          <w:tcPr>
            <w:tcW w:w="1134" w:type="dxa"/>
          </w:tcPr>
          <w:p w:rsidR="006D4AF3" w:rsidRPr="009D05BB" w:rsidRDefault="006D4AF3" w:rsidP="00697538">
            <w:pPr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>เอกสาร/บุคคล</w:t>
            </w:r>
          </w:p>
        </w:tc>
        <w:tc>
          <w:tcPr>
            <w:tcW w:w="2268" w:type="dxa"/>
          </w:tcPr>
          <w:p w:rsidR="006D4AF3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กลุ่มงานพัฒนาระบบบำบัดน้ำเสีย</w:t>
            </w:r>
          </w:p>
          <w:p w:rsidR="006D4AF3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-ผอ.สจน.</w:t>
            </w:r>
          </w:p>
          <w:p w:rsidR="006D4AF3" w:rsidRDefault="006D4AF3" w:rsidP="00697538">
            <w:pPr>
              <w:rPr>
                <w:rFonts w:ascii="TH SarabunIT๙" w:hAnsi="TH SarabunIT๙" w:cs="TH SarabunIT๙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-ผอ.สนน.</w:t>
            </w:r>
          </w:p>
          <w:p w:rsidR="006D4AF3" w:rsidRPr="009D05BB" w:rsidRDefault="006D4AF3" w:rsidP="00697538">
            <w:pPr>
              <w:rPr>
                <w:rFonts w:ascii="TH SarabunIT๙" w:hAnsi="TH SarabunIT๙" w:cs="TH SarabunIT๙"/>
                <w:b/>
                <w:bCs/>
                <w:szCs w:val="22"/>
              </w:rPr>
            </w:pPr>
          </w:p>
        </w:tc>
        <w:tc>
          <w:tcPr>
            <w:tcW w:w="1134" w:type="dxa"/>
          </w:tcPr>
          <w:p w:rsidR="006D4AF3" w:rsidRPr="009D05BB" w:rsidRDefault="006D4AF3" w:rsidP="00D1399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-</w:t>
            </w:r>
          </w:p>
        </w:tc>
        <w:tc>
          <w:tcPr>
            <w:tcW w:w="2410" w:type="dxa"/>
          </w:tcPr>
          <w:p w:rsidR="006D4AF3" w:rsidRPr="009D05BB" w:rsidRDefault="006D4AF3" w:rsidP="00697538">
            <w:pPr>
              <w:rPr>
                <w:rFonts w:ascii="TH SarabunIT๙" w:hAnsi="TH SarabunIT๙" w:cs="TH SarabunIT๙"/>
                <w:b/>
                <w:bCs/>
                <w:szCs w:val="22"/>
              </w:rPr>
            </w:pPr>
          </w:p>
        </w:tc>
      </w:tr>
      <w:tr w:rsidR="00FF4835" w:rsidRPr="00C518C3">
        <w:tc>
          <w:tcPr>
            <w:tcW w:w="316" w:type="dxa"/>
          </w:tcPr>
          <w:p w:rsidR="006D4AF3" w:rsidRPr="009D05BB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/>
                <w:szCs w:val="22"/>
              </w:rPr>
              <w:t>5</w:t>
            </w:r>
          </w:p>
        </w:tc>
        <w:tc>
          <w:tcPr>
            <w:tcW w:w="3044" w:type="dxa"/>
          </w:tcPr>
          <w:p w:rsidR="006D4AF3" w:rsidRPr="00D13998" w:rsidRDefault="009174D1" w:rsidP="00697538">
            <w:pPr>
              <w:rPr>
                <w:rFonts w:ascii="TH NiramitIT๙" w:hAnsi="TH NiramitIT๙" w:cs="TH NiramitIT๙"/>
                <w:b/>
                <w:bCs/>
                <w:szCs w:val="22"/>
              </w:rPr>
            </w:pPr>
            <w:r>
              <w:rPr>
                <w:rFonts w:ascii="TH NiramitIT๙" w:hAnsi="TH NiramitIT๙" w:cs="TH NiramitIT๙"/>
                <w:b/>
                <w:bCs/>
                <w:noProof/>
                <w:szCs w:val="22"/>
              </w:rPr>
              <w:pict>
                <v:shape id="_x0000_s1292" type="#_x0000_t32" style="position:absolute;margin-left:70.65pt;margin-top:40.75pt;width:.05pt;height:86.15pt;z-index:2516787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NiramitIT๙" w:hAnsi="TH NiramitIT๙" w:cs="TH NiramitIT๙"/>
                <w:b/>
                <w:bCs/>
                <w:noProof/>
                <w:szCs w:val="22"/>
              </w:rPr>
              <w:pict>
                <v:rect id="_x0000_s1286" style="position:absolute;margin-left:14.15pt;margin-top:14.5pt;width:112.5pt;height:26.25pt;z-index:251673600;mso-position-horizontal-relative:text;mso-position-vertical-relative:text">
                  <v:textbox>
                    <w:txbxContent>
                      <w:p w:rsidR="001D5BDC" w:rsidRPr="00D13998" w:rsidRDefault="001D5BDC" w:rsidP="00D13998">
                        <w:pPr>
                          <w:jc w:val="center"/>
                          <w:rPr>
                            <w:rFonts w:ascii="TH NiramitIT๙" w:hAnsi="TH NiramitIT๙" w:cs="TH NiramitIT๙"/>
                            <w:sz w:val="24"/>
                            <w:szCs w:val="24"/>
                            <w:cs/>
                          </w:rPr>
                        </w:pPr>
                        <w:r>
                          <w:rPr>
                            <w:rFonts w:ascii="TH NiramitIT๙" w:hAnsi="TH NiramitIT๙" w:cs="TH NiramitIT๙" w:hint="cs"/>
                            <w:sz w:val="24"/>
                            <w:szCs w:val="24"/>
                            <w:cs/>
                          </w:rPr>
                          <w:t>ประมาณราคา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859" w:type="dxa"/>
          </w:tcPr>
          <w:p w:rsidR="006D4AF3" w:rsidRPr="009D05BB" w:rsidRDefault="006D4AF3" w:rsidP="006936D3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>10 วัน</w:t>
            </w:r>
          </w:p>
        </w:tc>
        <w:tc>
          <w:tcPr>
            <w:tcW w:w="2693" w:type="dxa"/>
          </w:tcPr>
          <w:p w:rsidR="006D4AF3" w:rsidRDefault="00D57730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1.ประมาณราคางานโยธาและสุขาภิบาล</w:t>
            </w:r>
          </w:p>
          <w:p w:rsidR="00D57730" w:rsidRPr="00D57730" w:rsidRDefault="00D57730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2.ประมาณ</w:t>
            </w:r>
            <w:bookmarkStart w:id="0" w:name="_GoBack"/>
            <w:bookmarkEnd w:id="0"/>
            <w:r>
              <w:rPr>
                <w:rFonts w:ascii="TH SarabunIT๙" w:hAnsi="TH SarabunIT๙" w:cs="TH SarabunIT๙" w:hint="cs"/>
                <w:szCs w:val="22"/>
                <w:cs/>
              </w:rPr>
              <w:t>ราคางานเครื่องกลและไฟฟ้า</w:t>
            </w:r>
          </w:p>
        </w:tc>
        <w:tc>
          <w:tcPr>
            <w:tcW w:w="1701" w:type="dxa"/>
          </w:tcPr>
          <w:p w:rsidR="006D4AF3" w:rsidRPr="009D05BB" w:rsidRDefault="006D4AF3" w:rsidP="006936D3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>ตามหลักการประมาณราคา</w:t>
            </w:r>
          </w:p>
        </w:tc>
        <w:tc>
          <w:tcPr>
            <w:tcW w:w="1134" w:type="dxa"/>
          </w:tcPr>
          <w:p w:rsidR="006D4AF3" w:rsidRPr="009D05BB" w:rsidRDefault="006D4AF3" w:rsidP="0069753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>บุคคล</w:t>
            </w:r>
          </w:p>
        </w:tc>
        <w:tc>
          <w:tcPr>
            <w:tcW w:w="2268" w:type="dxa"/>
          </w:tcPr>
          <w:p w:rsidR="006D4AF3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กลุ่มงานพัฒนาระบบบำบัดน้ำเสีย</w:t>
            </w:r>
          </w:p>
          <w:p w:rsidR="006D4AF3" w:rsidRPr="0075595F" w:rsidRDefault="006D4AF3" w:rsidP="00697538">
            <w:pPr>
              <w:rPr>
                <w:rFonts w:ascii="TH SarabunIT๙" w:hAnsi="TH SarabunIT๙" w:cs="TH SarabunIT๙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-</w:t>
            </w:r>
            <w:r>
              <w:rPr>
                <w:rFonts w:ascii="TH SarabunIT๙" w:hAnsi="TH SarabunIT๙" w:cs="TH SarabunIT๙" w:hint="cs"/>
                <w:szCs w:val="22"/>
                <w:cs/>
              </w:rPr>
              <w:t>นายช่างโยธา</w:t>
            </w:r>
          </w:p>
        </w:tc>
        <w:tc>
          <w:tcPr>
            <w:tcW w:w="1134" w:type="dxa"/>
          </w:tcPr>
          <w:p w:rsidR="006D4AF3" w:rsidRPr="009D05BB" w:rsidRDefault="006D4AF3" w:rsidP="00D1399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-</w:t>
            </w:r>
          </w:p>
        </w:tc>
        <w:tc>
          <w:tcPr>
            <w:tcW w:w="2410" w:type="dxa"/>
          </w:tcPr>
          <w:p w:rsidR="006D4AF3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 w:rsidRPr="00C518C3">
              <w:rPr>
                <w:rFonts w:ascii="TH SarabunIT๙" w:hAnsi="TH SarabunIT๙" w:cs="TH SarabunIT๙" w:hint="cs"/>
                <w:szCs w:val="22"/>
                <w:cs/>
              </w:rPr>
              <w:t>-ราคาวัสดุก่อสร้างสำนักดัชนีเศรษ</w:t>
            </w:r>
            <w:r>
              <w:rPr>
                <w:rFonts w:ascii="TH SarabunIT๙" w:hAnsi="TH SarabunIT๙" w:cs="TH SarabunIT๙" w:hint="cs"/>
                <w:szCs w:val="22"/>
                <w:cs/>
              </w:rPr>
              <w:t>ฐกิจการค้า สำนักงานปลัดกระทรวงพาณิชย์</w:t>
            </w:r>
          </w:p>
          <w:p w:rsidR="006D4AF3" w:rsidRDefault="009174D1" w:rsidP="00697538">
            <w:pPr>
              <w:rPr>
                <w:rFonts w:ascii="TH SarabunIT๙" w:hAnsi="TH SarabunIT๙" w:cs="TH SarabunIT๙"/>
                <w:szCs w:val="22"/>
              </w:rPr>
            </w:pPr>
            <w:hyperlink r:id="rId9" w:history="1">
              <w:r w:rsidR="006D4AF3" w:rsidRPr="00697538">
                <w:rPr>
                  <w:rStyle w:val="Hyperlink"/>
                  <w:rFonts w:ascii="TH SarabunIT๙" w:hAnsi="TH SarabunIT๙" w:cs="TH SarabunIT๙"/>
                  <w:szCs w:val="22"/>
                </w:rPr>
                <w:t>http://www.price.moc.go.th/-</w:t>
              </w:r>
              <w:r w:rsidR="006D4AF3" w:rsidRPr="00697538">
                <w:rPr>
                  <w:rStyle w:val="Hyperlink"/>
                  <w:rFonts w:ascii="TH SarabunIT๙" w:hAnsi="TH SarabunIT๙" w:cs="TH SarabunIT๙" w:hint="cs"/>
                  <w:szCs w:val="22"/>
                  <w:cs/>
                </w:rPr>
                <w:t>ตาราง</w:t>
              </w:r>
            </w:hyperlink>
            <w:r w:rsidR="006D4AF3">
              <w:rPr>
                <w:rFonts w:ascii="TH SarabunIT๙" w:hAnsi="TH SarabunIT๙" w:cs="TH SarabunIT๙" w:hint="cs"/>
                <w:szCs w:val="22"/>
                <w:cs/>
              </w:rPr>
              <w:t xml:space="preserve"> </w:t>
            </w:r>
            <w:r w:rsidR="006D4AF3">
              <w:rPr>
                <w:rFonts w:ascii="TH SarabunIT๙" w:hAnsi="TH SarabunIT๙" w:cs="TH SarabunIT๙"/>
                <w:szCs w:val="22"/>
              </w:rPr>
              <w:t>FACTOR F</w:t>
            </w:r>
          </w:p>
          <w:p w:rsidR="006D4AF3" w:rsidRPr="00C518C3" w:rsidRDefault="006D4AF3" w:rsidP="00697538">
            <w:pPr>
              <w:rPr>
                <w:rFonts w:ascii="TH SarabunIT๙" w:hAnsi="TH SarabunIT๙" w:cs="TH SarabunIT๙"/>
                <w:szCs w:val="22"/>
                <w:cs/>
              </w:rPr>
            </w:pPr>
            <w:r>
              <w:rPr>
                <w:rFonts w:ascii="TH SarabunIT๙" w:hAnsi="TH SarabunIT๙" w:cs="TH SarabunIT๙"/>
                <w:szCs w:val="22"/>
              </w:rPr>
              <w:t>http://www.price.moc.go.th/</w:t>
            </w:r>
          </w:p>
        </w:tc>
      </w:tr>
      <w:tr w:rsidR="00FF4835" w:rsidRPr="00C518C3">
        <w:tc>
          <w:tcPr>
            <w:tcW w:w="316" w:type="dxa"/>
          </w:tcPr>
          <w:p w:rsidR="006D4AF3" w:rsidRPr="009D05BB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/>
                <w:szCs w:val="22"/>
              </w:rPr>
              <w:t>6</w:t>
            </w:r>
          </w:p>
        </w:tc>
        <w:tc>
          <w:tcPr>
            <w:tcW w:w="3044" w:type="dxa"/>
          </w:tcPr>
          <w:p w:rsidR="006D4AF3" w:rsidRPr="009D05BB" w:rsidRDefault="009174D1" w:rsidP="00697538">
            <w:pPr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Cs w:val="22"/>
              </w:rPr>
              <w:pict>
                <v:rect id="_x0000_s1285" style="position:absolute;margin-left:9.25pt;margin-top:10.65pt;width:123pt;height:39.75pt;z-index:251672576;mso-position-horizontal-relative:text;mso-position-vertical-relative:text">
                  <v:textbox>
                    <w:txbxContent>
                      <w:p w:rsidR="001D5BDC" w:rsidRPr="00D13998" w:rsidRDefault="006C2A41" w:rsidP="00D13998">
                        <w:pPr>
                          <w:jc w:val="center"/>
                          <w:rPr>
                            <w:rFonts w:ascii="TH NiramitIT๙" w:hAnsi="TH NiramitIT๙" w:cs="TH NiramitIT๙"/>
                            <w:sz w:val="24"/>
                            <w:szCs w:val="24"/>
                            <w:cs/>
                          </w:rPr>
                        </w:pPr>
                        <w:r>
                          <w:rPr>
                            <w:rFonts w:ascii="TH NiramitIT๙" w:hAnsi="TH NiramitIT๙" w:cs="TH NiramitIT๙" w:hint="cs"/>
                            <w:sz w:val="24"/>
                            <w:szCs w:val="24"/>
                            <w:cs/>
                          </w:rPr>
                          <w:t>ส่ง</w:t>
                        </w:r>
                        <w:r w:rsidR="001D5BDC">
                          <w:rPr>
                            <w:rFonts w:ascii="TH NiramitIT๙" w:hAnsi="TH NiramitIT๙" w:cs="TH NiramitIT๙" w:hint="cs"/>
                            <w:sz w:val="24"/>
                            <w:szCs w:val="24"/>
                            <w:cs/>
                          </w:rPr>
                          <w:t>ฝ่ายบริหารงานทั่วไปดำเนินการจัดจ้าง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859" w:type="dxa"/>
          </w:tcPr>
          <w:p w:rsidR="006D4AF3" w:rsidRDefault="006D4AF3" w:rsidP="006936D3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>2 เดือน</w:t>
            </w:r>
          </w:p>
          <w:p w:rsidR="00D13998" w:rsidRDefault="00D13998" w:rsidP="006936D3">
            <w:pPr>
              <w:jc w:val="center"/>
              <w:rPr>
                <w:rFonts w:ascii="TH SarabunIT๙" w:hAnsi="TH SarabunIT๙" w:cs="TH SarabunIT๙"/>
                <w:szCs w:val="22"/>
              </w:rPr>
            </w:pPr>
          </w:p>
          <w:p w:rsidR="00D13998" w:rsidRPr="009D05BB" w:rsidRDefault="00D13998" w:rsidP="006936D3">
            <w:pPr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  <w:tc>
          <w:tcPr>
            <w:tcW w:w="2693" w:type="dxa"/>
          </w:tcPr>
          <w:p w:rsidR="006D4AF3" w:rsidRDefault="00D57730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1.จัดทำเอกสารการจัดจ้าง</w:t>
            </w:r>
          </w:p>
          <w:p w:rsidR="00D57730" w:rsidRPr="00D57730" w:rsidRDefault="00D57730" w:rsidP="00697538">
            <w:pPr>
              <w:rPr>
                <w:rFonts w:ascii="TH SarabunIT๙" w:hAnsi="TH SarabunIT๙" w:cs="TH SarabunIT๙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 xml:space="preserve">2.จัดทำ </w:t>
            </w:r>
            <w:r>
              <w:rPr>
                <w:rFonts w:ascii="TH SarabunIT๙" w:hAnsi="TH SarabunIT๙" w:cs="TH SarabunIT๙"/>
                <w:szCs w:val="22"/>
              </w:rPr>
              <w:t xml:space="preserve">TOR </w:t>
            </w:r>
            <w:r>
              <w:rPr>
                <w:rFonts w:ascii="TH SarabunIT๙" w:hAnsi="TH SarabunIT๙" w:cs="TH SarabunIT๙" w:hint="cs"/>
                <w:szCs w:val="22"/>
                <w:cs/>
              </w:rPr>
              <w:t>และประมาณราคากลาง</w:t>
            </w:r>
          </w:p>
        </w:tc>
        <w:tc>
          <w:tcPr>
            <w:tcW w:w="1701" w:type="dxa"/>
          </w:tcPr>
          <w:p w:rsidR="006D4AF3" w:rsidRPr="009D05BB" w:rsidRDefault="006D4AF3" w:rsidP="008334EB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>ตาม</w:t>
            </w:r>
            <w:r w:rsidR="008334EB">
              <w:rPr>
                <w:rFonts w:ascii="TH SarabunIT๙" w:hAnsi="TH SarabunIT๙" w:cs="TH SarabunIT๙" w:hint="cs"/>
                <w:szCs w:val="22"/>
                <w:cs/>
              </w:rPr>
              <w:t xml:space="preserve"> พรบ.การจัดซื้อ     จัดจ้างและบริหารพัสดุภาครัฐ ปี 2560</w:t>
            </w:r>
          </w:p>
        </w:tc>
        <w:tc>
          <w:tcPr>
            <w:tcW w:w="1134" w:type="dxa"/>
          </w:tcPr>
          <w:p w:rsidR="006D4AF3" w:rsidRPr="009D05BB" w:rsidRDefault="006D4AF3" w:rsidP="0069753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9D05BB">
              <w:rPr>
                <w:rFonts w:ascii="TH SarabunIT๙" w:hAnsi="TH SarabunIT๙" w:cs="TH SarabunIT๙" w:hint="cs"/>
                <w:szCs w:val="22"/>
                <w:cs/>
              </w:rPr>
              <w:t>เอกสาร/บุคคล</w:t>
            </w:r>
          </w:p>
        </w:tc>
        <w:tc>
          <w:tcPr>
            <w:tcW w:w="2268" w:type="dxa"/>
          </w:tcPr>
          <w:p w:rsidR="006D4AF3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กลุ่มงานพัฒนาระบบบำบัดน้ำเสีย</w:t>
            </w:r>
          </w:p>
          <w:p w:rsidR="006D4AF3" w:rsidRPr="0075595F" w:rsidRDefault="006D4AF3" w:rsidP="00697538">
            <w:pPr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-</w:t>
            </w:r>
            <w:r>
              <w:rPr>
                <w:rFonts w:ascii="TH SarabunIT๙" w:hAnsi="TH SarabunIT๙" w:cs="TH SarabunIT๙" w:hint="cs"/>
                <w:szCs w:val="22"/>
                <w:cs/>
              </w:rPr>
              <w:t>หัวหน้ากลุ่มงานฯ</w:t>
            </w:r>
          </w:p>
        </w:tc>
        <w:tc>
          <w:tcPr>
            <w:tcW w:w="1134" w:type="dxa"/>
          </w:tcPr>
          <w:p w:rsidR="006D4AF3" w:rsidRPr="009D05BB" w:rsidRDefault="006D4AF3" w:rsidP="00D1399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-</w:t>
            </w:r>
          </w:p>
        </w:tc>
        <w:tc>
          <w:tcPr>
            <w:tcW w:w="2410" w:type="dxa"/>
          </w:tcPr>
          <w:p w:rsidR="006D4AF3" w:rsidRPr="00C518C3" w:rsidRDefault="008334EB" w:rsidP="008334EB">
            <w:pPr>
              <w:rPr>
                <w:rFonts w:ascii="TH SarabunIT๙" w:hAnsi="TH SarabunIT๙" w:cs="TH SarabunIT๙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 xml:space="preserve"> พรบ.การจัดซื้อ จัดจ้าง</w:t>
            </w:r>
            <w:r>
              <w:rPr>
                <w:rFonts w:ascii="TH SarabunIT๙" w:hAnsi="TH SarabunIT๙" w:cs="TH SarabunIT๙" w:hint="cs"/>
                <w:szCs w:val="2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Cs w:val="22"/>
                <w:cs/>
              </w:rPr>
              <w:t>และบริหารพัสดุภาครัฐ ปี 2560</w:t>
            </w:r>
          </w:p>
        </w:tc>
      </w:tr>
    </w:tbl>
    <w:p w:rsidR="006D4AF3" w:rsidRPr="006D4AF3" w:rsidRDefault="006D4AF3" w:rsidP="00161E3F">
      <w:pPr>
        <w:rPr>
          <w:rFonts w:ascii="TH SarabunIT๙" w:hAnsi="TH SarabunIT๙" w:cs="TH SarabunIT๙"/>
          <w:b/>
          <w:bCs/>
          <w:sz w:val="28"/>
        </w:rPr>
      </w:pPr>
    </w:p>
    <w:p w:rsidR="006D4AF3" w:rsidRDefault="006D4AF3" w:rsidP="00161E3F">
      <w:pPr>
        <w:rPr>
          <w:rFonts w:ascii="TH SarabunIT๙" w:hAnsi="TH SarabunIT๙" w:cs="TH SarabunIT๙"/>
          <w:b/>
          <w:bCs/>
          <w:sz w:val="28"/>
        </w:rPr>
      </w:pPr>
    </w:p>
    <w:p w:rsidR="006D4AF3" w:rsidRDefault="006D4AF3" w:rsidP="00161E3F">
      <w:pPr>
        <w:rPr>
          <w:rFonts w:ascii="TH SarabunIT๙" w:hAnsi="TH SarabunIT๙" w:cs="TH SarabunIT๙"/>
          <w:b/>
          <w:bCs/>
          <w:sz w:val="28"/>
        </w:rPr>
      </w:pPr>
    </w:p>
    <w:p w:rsidR="006D4AF3" w:rsidRDefault="006D4AF3" w:rsidP="00161E3F">
      <w:pPr>
        <w:rPr>
          <w:rFonts w:ascii="TH SarabunIT๙" w:hAnsi="TH SarabunIT๙" w:cs="TH SarabunIT๙"/>
          <w:b/>
          <w:bCs/>
          <w:sz w:val="28"/>
        </w:rPr>
      </w:pPr>
    </w:p>
    <w:p w:rsidR="006D4AF3" w:rsidRDefault="006D4AF3" w:rsidP="00161E3F">
      <w:pPr>
        <w:rPr>
          <w:rFonts w:ascii="TH SarabunIT๙" w:hAnsi="TH SarabunIT๙" w:cs="TH SarabunIT๙"/>
          <w:b/>
          <w:bCs/>
          <w:sz w:val="28"/>
        </w:rPr>
      </w:pPr>
    </w:p>
    <w:sectPr w:rsidR="006D4AF3" w:rsidSect="009F451B">
      <w:pgSz w:w="16838" w:h="11906" w:orient="landscape" w:code="9"/>
      <w:pgMar w:top="567" w:right="567" w:bottom="567" w:left="56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4D1" w:rsidRDefault="009174D1" w:rsidP="00161E3F">
      <w:pPr>
        <w:spacing w:after="0" w:line="240" w:lineRule="auto"/>
      </w:pPr>
      <w:r>
        <w:separator/>
      </w:r>
    </w:p>
  </w:endnote>
  <w:endnote w:type="continuationSeparator" w:id="0">
    <w:p w:rsidR="009174D1" w:rsidRDefault="009174D1" w:rsidP="00161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4D1" w:rsidRDefault="009174D1" w:rsidP="00161E3F">
      <w:pPr>
        <w:spacing w:after="0" w:line="240" w:lineRule="auto"/>
      </w:pPr>
      <w:r>
        <w:separator/>
      </w:r>
    </w:p>
  </w:footnote>
  <w:footnote w:type="continuationSeparator" w:id="0">
    <w:p w:rsidR="009174D1" w:rsidRDefault="009174D1" w:rsidP="00161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1750A"/>
    <w:multiLevelType w:val="hybridMultilevel"/>
    <w:tmpl w:val="CA325470"/>
    <w:lvl w:ilvl="0" w:tplc="AB6254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467085"/>
    <w:multiLevelType w:val="hybridMultilevel"/>
    <w:tmpl w:val="126877EC"/>
    <w:lvl w:ilvl="0" w:tplc="7754516C">
      <w:numFmt w:val="bullet"/>
      <w:lvlText w:val=""/>
      <w:lvlJc w:val="left"/>
      <w:pPr>
        <w:ind w:left="720" w:hanging="360"/>
      </w:pPr>
      <w:rPr>
        <w:rFonts w:ascii="Cordia New" w:eastAsia="Calibr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CA472B"/>
    <w:rsid w:val="00000B83"/>
    <w:rsid w:val="00013ACE"/>
    <w:rsid w:val="000334DF"/>
    <w:rsid w:val="00040A2A"/>
    <w:rsid w:val="00045DE1"/>
    <w:rsid w:val="000560F2"/>
    <w:rsid w:val="000A10CE"/>
    <w:rsid w:val="000B21C7"/>
    <w:rsid w:val="000B72C6"/>
    <w:rsid w:val="000C2EFB"/>
    <w:rsid w:val="000C6749"/>
    <w:rsid w:val="000D4C6C"/>
    <w:rsid w:val="0012143B"/>
    <w:rsid w:val="00160171"/>
    <w:rsid w:val="00161E3F"/>
    <w:rsid w:val="001760DE"/>
    <w:rsid w:val="001A084D"/>
    <w:rsid w:val="001C5018"/>
    <w:rsid w:val="001C61FB"/>
    <w:rsid w:val="001D4246"/>
    <w:rsid w:val="001D5BDC"/>
    <w:rsid w:val="00212786"/>
    <w:rsid w:val="002A494F"/>
    <w:rsid w:val="002A5575"/>
    <w:rsid w:val="002E485F"/>
    <w:rsid w:val="002E516C"/>
    <w:rsid w:val="00300048"/>
    <w:rsid w:val="003177FA"/>
    <w:rsid w:val="0032761A"/>
    <w:rsid w:val="003377BC"/>
    <w:rsid w:val="00390483"/>
    <w:rsid w:val="003978AE"/>
    <w:rsid w:val="003D05BA"/>
    <w:rsid w:val="003E5C31"/>
    <w:rsid w:val="00425606"/>
    <w:rsid w:val="00440634"/>
    <w:rsid w:val="00455524"/>
    <w:rsid w:val="00466EFE"/>
    <w:rsid w:val="004D2575"/>
    <w:rsid w:val="004F67CB"/>
    <w:rsid w:val="0053222E"/>
    <w:rsid w:val="005A21BF"/>
    <w:rsid w:val="005B21F8"/>
    <w:rsid w:val="005C58BE"/>
    <w:rsid w:val="005E4928"/>
    <w:rsid w:val="006352A4"/>
    <w:rsid w:val="00636B2D"/>
    <w:rsid w:val="00647B0E"/>
    <w:rsid w:val="00653177"/>
    <w:rsid w:val="0068062B"/>
    <w:rsid w:val="006936D3"/>
    <w:rsid w:val="00697538"/>
    <w:rsid w:val="006A69EE"/>
    <w:rsid w:val="006B6681"/>
    <w:rsid w:val="006C2A41"/>
    <w:rsid w:val="006C57F3"/>
    <w:rsid w:val="006D4511"/>
    <w:rsid w:val="006D4AF3"/>
    <w:rsid w:val="0071766D"/>
    <w:rsid w:val="00760515"/>
    <w:rsid w:val="00761C7E"/>
    <w:rsid w:val="00762DA1"/>
    <w:rsid w:val="00773D24"/>
    <w:rsid w:val="0078417C"/>
    <w:rsid w:val="007B2D25"/>
    <w:rsid w:val="007D443C"/>
    <w:rsid w:val="007E4685"/>
    <w:rsid w:val="00800F35"/>
    <w:rsid w:val="0080160D"/>
    <w:rsid w:val="00823672"/>
    <w:rsid w:val="008334EB"/>
    <w:rsid w:val="00850CF6"/>
    <w:rsid w:val="00851BA2"/>
    <w:rsid w:val="00860CBB"/>
    <w:rsid w:val="00871408"/>
    <w:rsid w:val="00873517"/>
    <w:rsid w:val="008756DE"/>
    <w:rsid w:val="00885082"/>
    <w:rsid w:val="008B4989"/>
    <w:rsid w:val="008C2228"/>
    <w:rsid w:val="008D623B"/>
    <w:rsid w:val="008D77DE"/>
    <w:rsid w:val="008E1729"/>
    <w:rsid w:val="008F0772"/>
    <w:rsid w:val="00915D78"/>
    <w:rsid w:val="009174D1"/>
    <w:rsid w:val="009331B1"/>
    <w:rsid w:val="009B36CD"/>
    <w:rsid w:val="009C4117"/>
    <w:rsid w:val="009D05BB"/>
    <w:rsid w:val="009F451B"/>
    <w:rsid w:val="00A043B1"/>
    <w:rsid w:val="00A313BA"/>
    <w:rsid w:val="00A4269A"/>
    <w:rsid w:val="00A64229"/>
    <w:rsid w:val="00A90A92"/>
    <w:rsid w:val="00A97BE4"/>
    <w:rsid w:val="00AE6527"/>
    <w:rsid w:val="00AF1601"/>
    <w:rsid w:val="00B15914"/>
    <w:rsid w:val="00B23D9A"/>
    <w:rsid w:val="00B36F34"/>
    <w:rsid w:val="00B404F5"/>
    <w:rsid w:val="00B41AB1"/>
    <w:rsid w:val="00B7155E"/>
    <w:rsid w:val="00B836A3"/>
    <w:rsid w:val="00B95543"/>
    <w:rsid w:val="00BA4138"/>
    <w:rsid w:val="00BA5017"/>
    <w:rsid w:val="00BF1737"/>
    <w:rsid w:val="00BF32BE"/>
    <w:rsid w:val="00C01727"/>
    <w:rsid w:val="00C1237C"/>
    <w:rsid w:val="00C1754D"/>
    <w:rsid w:val="00C63595"/>
    <w:rsid w:val="00C64336"/>
    <w:rsid w:val="00C667E4"/>
    <w:rsid w:val="00C67116"/>
    <w:rsid w:val="00C81B8B"/>
    <w:rsid w:val="00CA472B"/>
    <w:rsid w:val="00CF5399"/>
    <w:rsid w:val="00CF6B50"/>
    <w:rsid w:val="00D13998"/>
    <w:rsid w:val="00D34C5D"/>
    <w:rsid w:val="00D4315F"/>
    <w:rsid w:val="00D47456"/>
    <w:rsid w:val="00D56FEF"/>
    <w:rsid w:val="00D57730"/>
    <w:rsid w:val="00D661CE"/>
    <w:rsid w:val="00D66ABB"/>
    <w:rsid w:val="00D8453F"/>
    <w:rsid w:val="00DA4B31"/>
    <w:rsid w:val="00DA5DED"/>
    <w:rsid w:val="00DD48B8"/>
    <w:rsid w:val="00E0202D"/>
    <w:rsid w:val="00E179EA"/>
    <w:rsid w:val="00E566F6"/>
    <w:rsid w:val="00E70829"/>
    <w:rsid w:val="00E80ACD"/>
    <w:rsid w:val="00E86101"/>
    <w:rsid w:val="00E91C84"/>
    <w:rsid w:val="00EB2315"/>
    <w:rsid w:val="00EB3BFC"/>
    <w:rsid w:val="00EE66C8"/>
    <w:rsid w:val="00EF1F98"/>
    <w:rsid w:val="00EF7E58"/>
    <w:rsid w:val="00F76F7F"/>
    <w:rsid w:val="00F933E1"/>
    <w:rsid w:val="00F966C1"/>
    <w:rsid w:val="00FC18A4"/>
    <w:rsid w:val="00FD2B35"/>
    <w:rsid w:val="00FF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8">
      <v:stroke endarrow="block"/>
    </o:shapedefaults>
    <o:shapelayout v:ext="edit">
      <o:idmap v:ext="edit" data="1"/>
      <o:rules v:ext="edit">
        <o:r id="V:Rule1" type="connector" idref="#_x0000_s1267"/>
        <o:r id="V:Rule2" type="connector" idref="#_x0000_s1276"/>
        <o:r id="V:Rule3" type="connector" idref="#_x0000_s1266"/>
        <o:r id="V:Rule4" type="connector" idref="#_x0000_s1270"/>
        <o:r id="V:Rule5" type="connector" idref="#_x0000_s1296"/>
        <o:r id="V:Rule6" type="connector" idref="#_x0000_s1265"/>
        <o:r id="V:Rule7" type="connector" idref="#_x0000_s1272"/>
        <o:r id="V:Rule8" type="connector" idref="#_x0000_s1289"/>
        <o:r id="V:Rule9" type="connector" idref="#_x0000_s1271"/>
        <o:r id="V:Rule10" type="connector" idref="#_x0000_s1292"/>
        <o:r id="V:Rule11" type="connector" idref="#_x0000_s1263"/>
        <o:r id="V:Rule12" type="connector" idref="#_x0000_s1277"/>
        <o:r id="V:Rule13" type="connector" idref="#_x0000_s1297"/>
        <o:r id="V:Rule14" type="connector" idref="#_x0000_s1274"/>
        <o:r id="V:Rule15" type="connector" idref="#_x0000_s1273"/>
        <o:r id="V:Rule16" type="connector" idref="#_x0000_s1278"/>
        <o:r id="V:Rule17" type="connector" idref="#_x0000_s1260"/>
        <o:r id="V:Rule18" type="connector" idref="#_x0000_s1264"/>
        <o:r id="V:Rule19" type="connector" idref="#_x0000_s1275"/>
        <o:r id="V:Rule20" type="connector" idref="#_x0000_s1262"/>
        <o:r id="V:Rule21" type="connector" idref="#_x0000_s1291"/>
        <o:r id="V:Rule22" type="connector" idref="#_x0000_s1269"/>
        <o:r id="V:Rule23" type="connector" idref="#_x0000_s1293"/>
        <o:r id="V:Rule24" type="connector" idref="#_x0000_s1261"/>
        <o:r id="V:Rule25" type="connector" idref="#_x0000_s126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229"/>
    <w:pPr>
      <w:spacing w:after="200" w:line="276" w:lineRule="auto"/>
    </w:pPr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472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35"/>
    </w:rPr>
  </w:style>
  <w:style w:type="paragraph" w:styleId="Heading2">
    <w:name w:val="heading 2"/>
    <w:basedOn w:val="Normal"/>
    <w:next w:val="Normal"/>
    <w:link w:val="Heading2Char"/>
    <w:uiPriority w:val="9"/>
    <w:qFormat/>
    <w:rsid w:val="00CA472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CA472B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Heading2Char">
    <w:name w:val="Heading 2 Char"/>
    <w:link w:val="Heading2"/>
    <w:uiPriority w:val="9"/>
    <w:rsid w:val="00CA472B"/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ListParagraph">
    <w:name w:val="List Paragraph"/>
    <w:basedOn w:val="Normal"/>
    <w:uiPriority w:val="34"/>
    <w:qFormat/>
    <w:rsid w:val="009331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61E3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1E3F"/>
    <w:rPr>
      <w:sz w:val="22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161E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1E3F"/>
    <w:rPr>
      <w:sz w:val="22"/>
      <w:szCs w:val="28"/>
    </w:rPr>
  </w:style>
  <w:style w:type="character" w:styleId="Hyperlink">
    <w:name w:val="Hyperlink"/>
    <w:basedOn w:val="DefaultParagraphFont"/>
    <w:uiPriority w:val="99"/>
    <w:unhideWhenUsed/>
    <w:rsid w:val="006D4A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rice.moc.go.th/-&#3605;&#3634;&#3619;&#3634;&#3591;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BE1C5-AAAC-47D9-A0E3-D12A4953A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361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2421</CharactersWithSpaces>
  <SharedDoc>false</SharedDoc>
  <HLinks>
    <vt:vector size="6" baseType="variant">
      <vt:variant>
        <vt:i4>5570604</vt:i4>
      </vt:variant>
      <vt:variant>
        <vt:i4>0</vt:i4>
      </vt:variant>
      <vt:variant>
        <vt:i4>0</vt:i4>
      </vt:variant>
      <vt:variant>
        <vt:i4>5</vt:i4>
      </vt:variant>
      <vt:variant>
        <vt:lpwstr>http://www.price.moc.go.th/-ตาราง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Corporate Edition</cp:lastModifiedBy>
  <cp:revision>10</cp:revision>
  <cp:lastPrinted>2015-03-23T05:14:00Z</cp:lastPrinted>
  <dcterms:created xsi:type="dcterms:W3CDTF">2015-03-19T03:51:00Z</dcterms:created>
  <dcterms:modified xsi:type="dcterms:W3CDTF">2018-05-21T02:43:00Z</dcterms:modified>
</cp:coreProperties>
</file>